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04275A" w:rsidRDefault="00FB4F1F" w:rsidP="0004275A">
      <w:pPr>
        <w:rPr>
          <w:rFonts w:ascii="Arial" w:hAnsi="Arial" w:cs="Arial"/>
          <w:b/>
          <w:color w:val="000000" w:themeColor="text1"/>
        </w:rPr>
      </w:pPr>
      <w:r w:rsidRPr="009161BB">
        <w:rPr>
          <w:rFonts w:ascii="Arial" w:hAnsi="Arial" w:cs="Arial"/>
          <w:b/>
          <w:color w:val="000000" w:themeColor="text1"/>
        </w:rPr>
        <w:t>3GPP TSG-SA WG1 Meeting #</w:t>
      </w:r>
      <w:r w:rsidR="008C41C3" w:rsidRPr="009161BB">
        <w:rPr>
          <w:rFonts w:ascii="Arial" w:hAnsi="Arial" w:cs="Arial"/>
          <w:b/>
          <w:color w:val="000000" w:themeColor="text1"/>
        </w:rPr>
        <w:t>7</w:t>
      </w:r>
      <w:r w:rsidR="00B817E4" w:rsidRPr="009161BB">
        <w:rPr>
          <w:rFonts w:ascii="Arial" w:eastAsia="SimSun" w:hAnsi="Arial" w:cs="Arial" w:hint="eastAsia"/>
          <w:b/>
          <w:color w:val="000000" w:themeColor="text1"/>
          <w:lang w:eastAsia="zh-CN"/>
        </w:rPr>
        <w:t>1</w:t>
      </w:r>
      <w:r w:rsidR="003948C7" w:rsidRPr="009161BB">
        <w:rPr>
          <w:rFonts w:ascii="Arial" w:hAnsi="Arial" w:cs="Arial"/>
          <w:b/>
          <w:color w:val="000000" w:themeColor="text1"/>
        </w:rPr>
        <w:tab/>
      </w:r>
      <w:r w:rsidR="0004275A">
        <w:rPr>
          <w:rFonts w:ascii="Arial" w:hAnsi="Arial" w:cs="Arial"/>
          <w:b/>
          <w:color w:val="000000" w:themeColor="text1"/>
        </w:rPr>
        <w:tab/>
      </w:r>
      <w:r w:rsidR="0004275A">
        <w:rPr>
          <w:rFonts w:ascii="Arial" w:hAnsi="Arial" w:cs="Arial"/>
          <w:b/>
          <w:color w:val="000000" w:themeColor="text1"/>
        </w:rPr>
        <w:tab/>
      </w:r>
      <w:r w:rsidR="0004275A">
        <w:rPr>
          <w:rFonts w:ascii="Arial" w:hAnsi="Arial" w:cs="Arial"/>
          <w:b/>
          <w:color w:val="000000" w:themeColor="text1"/>
        </w:rPr>
        <w:tab/>
      </w:r>
      <w:r w:rsidR="0004275A">
        <w:rPr>
          <w:rFonts w:ascii="Arial" w:hAnsi="Arial" w:cs="Arial"/>
          <w:b/>
          <w:color w:val="000000" w:themeColor="text1"/>
        </w:rPr>
        <w:tab/>
      </w:r>
      <w:r w:rsidR="0004275A">
        <w:rPr>
          <w:rFonts w:ascii="Arial" w:hAnsi="Arial" w:cs="Arial"/>
          <w:b/>
          <w:color w:val="000000" w:themeColor="text1"/>
        </w:rPr>
        <w:tab/>
      </w:r>
      <w:r w:rsidR="0004275A" w:rsidRPr="0004275A">
        <w:rPr>
          <w:rFonts w:ascii="Arial" w:hAnsi="Arial" w:cs="Arial"/>
          <w:b/>
          <w:color w:val="000000" w:themeColor="text1"/>
        </w:rPr>
        <w:tab/>
      </w:r>
      <w:r w:rsidR="0004275A" w:rsidRPr="0004275A">
        <w:rPr>
          <w:rFonts w:ascii="Arial" w:hAnsi="Arial" w:cs="Arial"/>
          <w:b/>
        </w:rPr>
        <w:t>S1-152254</w:t>
      </w:r>
    </w:p>
    <w:p w:rsidR="003948C7" w:rsidRPr="009161BB" w:rsidRDefault="0004275A" w:rsidP="003948C7">
      <w:pPr>
        <w:pBdr>
          <w:bottom w:val="single" w:sz="4" w:space="1" w:color="auto"/>
        </w:pBdr>
        <w:tabs>
          <w:tab w:val="right" w:pos="9214"/>
        </w:tabs>
        <w:rPr>
          <w:rFonts w:ascii="Arial" w:hAnsi="Arial" w:cs="Arial"/>
          <w:b/>
          <w:color w:val="000000" w:themeColor="text1"/>
        </w:rPr>
      </w:pPr>
      <w:r w:rsidRPr="0004275A">
        <w:rPr>
          <w:rFonts w:ascii="Arial" w:eastAsia="SimSun" w:hAnsi="Arial" w:cs="Arial" w:hint="eastAsia"/>
          <w:b/>
          <w:color w:val="000000" w:themeColor="text1"/>
          <w:lang w:eastAsia="zh-CN"/>
        </w:rPr>
        <w:t>Belgrade</w:t>
      </w:r>
      <w:r w:rsidRPr="0004275A">
        <w:rPr>
          <w:rFonts w:ascii="Arial" w:eastAsia="SimSun" w:hAnsi="Arial" w:cs="Arial"/>
          <w:b/>
          <w:color w:val="000000" w:themeColor="text1"/>
          <w:lang w:eastAsia="zh-CN"/>
        </w:rPr>
        <w:t xml:space="preserve">, </w:t>
      </w:r>
      <w:r w:rsidRPr="0004275A">
        <w:rPr>
          <w:rFonts w:ascii="Arial" w:eastAsia="SimSun" w:hAnsi="Arial" w:cs="Arial" w:hint="eastAsia"/>
          <w:b/>
          <w:color w:val="000000" w:themeColor="text1"/>
          <w:lang w:eastAsia="zh-CN"/>
        </w:rPr>
        <w:t>RS</w:t>
      </w:r>
      <w:r w:rsidRPr="0004275A">
        <w:rPr>
          <w:rFonts w:ascii="Arial" w:eastAsia="SimSun" w:hAnsi="Arial" w:cs="Arial"/>
          <w:b/>
          <w:color w:val="000000" w:themeColor="text1"/>
          <w:lang w:eastAsia="zh-CN"/>
        </w:rPr>
        <w:t>, 1</w:t>
      </w:r>
      <w:r w:rsidRPr="0004275A">
        <w:rPr>
          <w:rFonts w:ascii="Arial" w:eastAsia="SimSun" w:hAnsi="Arial" w:cs="Arial" w:hint="eastAsia"/>
          <w:b/>
          <w:color w:val="000000" w:themeColor="text1"/>
          <w:lang w:eastAsia="zh-CN"/>
        </w:rPr>
        <w:t>7</w:t>
      </w:r>
      <w:r w:rsidRPr="0004275A">
        <w:rPr>
          <w:rFonts w:ascii="Arial" w:eastAsia="SimSun" w:hAnsi="Arial" w:cs="Arial"/>
          <w:b/>
          <w:color w:val="000000" w:themeColor="text1"/>
          <w:lang w:eastAsia="zh-CN"/>
        </w:rPr>
        <w:t>-</w:t>
      </w:r>
      <w:r w:rsidRPr="0004275A">
        <w:rPr>
          <w:rFonts w:ascii="Arial" w:eastAsia="SimSun" w:hAnsi="Arial" w:cs="Arial" w:hint="eastAsia"/>
          <w:b/>
          <w:color w:val="000000" w:themeColor="text1"/>
          <w:lang w:eastAsia="zh-CN"/>
        </w:rPr>
        <w:t>21</w:t>
      </w:r>
      <w:r w:rsidRPr="0004275A">
        <w:rPr>
          <w:rFonts w:ascii="Arial" w:eastAsia="SimSun" w:hAnsi="Arial" w:cs="Arial"/>
          <w:b/>
          <w:color w:val="000000" w:themeColor="text1"/>
          <w:lang w:eastAsia="zh-CN"/>
        </w:rPr>
        <w:t xml:space="preserve"> </w:t>
      </w:r>
      <w:r w:rsidRPr="0004275A">
        <w:rPr>
          <w:rFonts w:ascii="Arial" w:eastAsia="SimSun" w:hAnsi="Arial" w:cs="Arial" w:hint="eastAsia"/>
          <w:b/>
          <w:color w:val="000000" w:themeColor="text1"/>
          <w:lang w:eastAsia="zh-CN"/>
        </w:rPr>
        <w:t>August</w:t>
      </w:r>
      <w:r w:rsidRPr="0004275A">
        <w:rPr>
          <w:rFonts w:ascii="Arial" w:eastAsia="SimSun" w:hAnsi="Arial" w:cs="Arial"/>
          <w:b/>
          <w:color w:val="000000" w:themeColor="text1"/>
          <w:lang w:eastAsia="zh-CN"/>
        </w:rPr>
        <w:t xml:space="preserve"> 2015</w:t>
      </w:r>
      <w:r w:rsidR="003948C7" w:rsidRPr="009161BB">
        <w:rPr>
          <w:rFonts w:ascii="Arial" w:hAnsi="Arial" w:cs="Arial"/>
          <w:b/>
          <w:color w:val="000000" w:themeColor="text1"/>
        </w:rPr>
        <w:tab/>
      </w:r>
    </w:p>
    <w:p w:rsidR="00A45CBF" w:rsidRPr="009161BB" w:rsidRDefault="00A45CBF" w:rsidP="00A45CBF">
      <w:pPr>
        <w:rPr>
          <w:rFonts w:ascii="Arial" w:hAnsi="Arial"/>
          <w:color w:val="000000" w:themeColor="text1"/>
        </w:rPr>
      </w:pPr>
    </w:p>
    <w:p w:rsidR="00A45CBF" w:rsidRPr="009161BB" w:rsidRDefault="003812EE" w:rsidP="007564A7">
      <w:pPr>
        <w:tabs>
          <w:tab w:val="left" w:pos="1701"/>
        </w:tabs>
        <w:overflowPunct w:val="0"/>
        <w:autoSpaceDE w:val="0"/>
        <w:autoSpaceDN w:val="0"/>
        <w:adjustRightInd w:val="0"/>
        <w:spacing w:after="180"/>
        <w:textAlignment w:val="baseline"/>
        <w:rPr>
          <w:rFonts w:ascii="Arial" w:eastAsia="SimSun" w:hAnsi="Arial"/>
          <w:color w:val="000000" w:themeColor="text1"/>
          <w:lang w:eastAsia="zh-CN"/>
        </w:rPr>
      </w:pPr>
      <w:r w:rsidRPr="009161BB">
        <w:rPr>
          <w:rFonts w:ascii="Arial" w:eastAsia="SimSun" w:hAnsi="Arial"/>
          <w:color w:val="000000" w:themeColor="text1"/>
          <w:lang w:eastAsia="en-GB"/>
        </w:rPr>
        <w:t>Title:</w:t>
      </w:r>
      <w:r w:rsidRPr="009161BB">
        <w:rPr>
          <w:rFonts w:ascii="Arial" w:eastAsia="SimSun" w:hAnsi="Arial"/>
          <w:color w:val="000000" w:themeColor="text1"/>
          <w:lang w:eastAsia="en-GB"/>
        </w:rPr>
        <w:tab/>
      </w:r>
      <w:r w:rsidR="00113649">
        <w:rPr>
          <w:rFonts w:ascii="Arial" w:eastAsia="SimSun" w:hAnsi="Arial"/>
          <w:color w:val="000000" w:themeColor="text1"/>
          <w:lang w:eastAsia="en-GB"/>
        </w:rPr>
        <w:t xml:space="preserve">Use Case </w:t>
      </w:r>
      <w:r w:rsidR="0050751D" w:rsidRPr="009161BB">
        <w:rPr>
          <w:rFonts w:ascii="Arial" w:eastAsia="SimSun" w:hAnsi="Arial"/>
          <w:color w:val="000000" w:themeColor="text1"/>
          <w:lang w:eastAsia="zh-CN"/>
        </w:rPr>
        <w:t>See-Through for assisted Overtaking</w:t>
      </w:r>
      <w:r w:rsidR="0092458F" w:rsidRPr="009161BB">
        <w:rPr>
          <w:rFonts w:ascii="Arial" w:eastAsia="SimSun" w:hAnsi="Arial"/>
          <w:color w:val="000000" w:themeColor="text1"/>
          <w:lang w:eastAsia="zh-CN"/>
        </w:rPr>
        <w:t xml:space="preserve"> (STOk)</w:t>
      </w:r>
    </w:p>
    <w:p w:rsidR="00F613B4" w:rsidRPr="009161BB" w:rsidRDefault="007024F8" w:rsidP="007564A7">
      <w:pPr>
        <w:tabs>
          <w:tab w:val="left" w:pos="1701"/>
        </w:tabs>
        <w:overflowPunct w:val="0"/>
        <w:autoSpaceDE w:val="0"/>
        <w:autoSpaceDN w:val="0"/>
        <w:adjustRightInd w:val="0"/>
        <w:spacing w:after="180"/>
        <w:textAlignment w:val="baseline"/>
        <w:rPr>
          <w:rFonts w:ascii="Arial" w:eastAsia="SimSun" w:hAnsi="Arial"/>
          <w:color w:val="000000" w:themeColor="text1"/>
          <w:lang w:eastAsia="zh-CN"/>
        </w:rPr>
      </w:pPr>
      <w:r w:rsidRPr="009161BB">
        <w:rPr>
          <w:rFonts w:ascii="Arial" w:eastAsia="SimSun" w:hAnsi="Arial"/>
          <w:color w:val="000000" w:themeColor="text1"/>
          <w:lang w:eastAsia="en-GB"/>
        </w:rPr>
        <w:t>Agenda</w:t>
      </w:r>
      <w:r w:rsidR="00F613B4" w:rsidRPr="009161BB">
        <w:rPr>
          <w:rFonts w:ascii="Arial" w:eastAsia="SimSun" w:hAnsi="Arial"/>
          <w:color w:val="000000" w:themeColor="text1"/>
          <w:lang w:eastAsia="en-GB"/>
        </w:rPr>
        <w:t xml:space="preserve"> Item:</w:t>
      </w:r>
      <w:r w:rsidR="003812EE" w:rsidRPr="009161BB">
        <w:rPr>
          <w:rFonts w:ascii="Arial" w:eastAsia="SimSun" w:hAnsi="Arial"/>
          <w:color w:val="000000" w:themeColor="text1"/>
          <w:lang w:eastAsia="en-GB"/>
        </w:rPr>
        <w:tab/>
      </w:r>
      <w:r w:rsidR="0004275A">
        <w:rPr>
          <w:rFonts w:ascii="Arial" w:eastAsia="SimSun" w:hAnsi="Arial"/>
          <w:color w:val="000000" w:themeColor="text1"/>
          <w:lang w:eastAsia="zh-CN"/>
        </w:rPr>
        <w:t>8</w:t>
      </w:r>
      <w:r w:rsidR="004552B5">
        <w:rPr>
          <w:rFonts w:ascii="Arial" w:eastAsia="SimSun" w:hAnsi="Arial"/>
          <w:color w:val="000000" w:themeColor="text1"/>
          <w:lang w:eastAsia="zh-CN"/>
        </w:rPr>
        <w:t>.1</w:t>
      </w:r>
    </w:p>
    <w:p w:rsidR="00A45CBF" w:rsidRPr="009161BB" w:rsidRDefault="00A45CBF" w:rsidP="007564A7">
      <w:pPr>
        <w:tabs>
          <w:tab w:val="left" w:pos="1701"/>
        </w:tabs>
        <w:overflowPunct w:val="0"/>
        <w:autoSpaceDE w:val="0"/>
        <w:autoSpaceDN w:val="0"/>
        <w:adjustRightInd w:val="0"/>
        <w:spacing w:after="180"/>
        <w:textAlignment w:val="baseline"/>
        <w:rPr>
          <w:rFonts w:ascii="Arial" w:eastAsia="SimSun" w:hAnsi="Arial"/>
          <w:color w:val="000000" w:themeColor="text1"/>
          <w:lang w:eastAsia="zh-CN"/>
        </w:rPr>
      </w:pPr>
      <w:r w:rsidRPr="009161BB">
        <w:rPr>
          <w:rFonts w:ascii="Arial" w:eastAsia="SimSun" w:hAnsi="Arial"/>
          <w:color w:val="000000" w:themeColor="text1"/>
          <w:lang w:eastAsia="en-GB"/>
        </w:rPr>
        <w:t>Source:</w:t>
      </w:r>
      <w:r w:rsidRPr="009161BB">
        <w:rPr>
          <w:rFonts w:ascii="Arial" w:eastAsia="SimSun" w:hAnsi="Arial"/>
          <w:color w:val="000000" w:themeColor="text1"/>
          <w:lang w:eastAsia="en-GB"/>
        </w:rPr>
        <w:tab/>
      </w:r>
      <w:r w:rsidR="00B817E4" w:rsidRPr="009161BB">
        <w:rPr>
          <w:rFonts w:ascii="Arial" w:eastAsia="SimSun" w:hAnsi="Arial" w:hint="eastAsia"/>
          <w:color w:val="000000" w:themeColor="text1"/>
          <w:lang w:eastAsia="zh-CN"/>
        </w:rPr>
        <w:t>Huawei Technologies Co., Ltd.</w:t>
      </w:r>
    </w:p>
    <w:p w:rsidR="00AE06E5" w:rsidRPr="00467F8D" w:rsidRDefault="00AE06E5" w:rsidP="00AE06E5">
      <w:pPr>
        <w:tabs>
          <w:tab w:val="left" w:pos="1710"/>
        </w:tabs>
        <w:jc w:val="both"/>
        <w:rPr>
          <w:rFonts w:ascii="Arial" w:eastAsia="SimSun" w:hAnsi="Arial"/>
          <w:color w:val="000000" w:themeColor="text1"/>
          <w:lang w:val="en-US" w:eastAsia="en-GB"/>
        </w:rPr>
      </w:pPr>
      <w:r w:rsidRPr="00467F8D">
        <w:rPr>
          <w:rFonts w:ascii="Arial" w:eastAsia="SimSun" w:hAnsi="Arial"/>
          <w:color w:val="000000" w:themeColor="text1"/>
          <w:lang w:val="en-US" w:eastAsia="en-GB"/>
        </w:rPr>
        <w:t>Contact:</w:t>
      </w:r>
      <w:r>
        <w:rPr>
          <w:rFonts w:ascii="Arial" w:eastAsia="SimSun" w:hAnsi="Arial"/>
          <w:color w:val="000000" w:themeColor="text1"/>
          <w:lang w:val="en-US" w:eastAsia="en-GB"/>
        </w:rPr>
        <w:tab/>
      </w:r>
      <w:r w:rsidRPr="00467F8D">
        <w:rPr>
          <w:rFonts w:ascii="Arial" w:eastAsia="SimSun" w:hAnsi="Arial"/>
          <w:color w:val="000000" w:themeColor="text1"/>
          <w:lang w:val="en-US" w:eastAsia="en-GB"/>
        </w:rPr>
        <w:t xml:space="preserve">Xing Wang / </w:t>
      </w:r>
      <w:hyperlink r:id="rId8" w:history="1">
        <w:r w:rsidRPr="00467F8D">
          <w:rPr>
            <w:rStyle w:val="Hyperlink"/>
            <w:rFonts w:ascii="Arial" w:eastAsia="SimSun" w:hAnsi="Arial"/>
            <w:lang w:val="en-US" w:eastAsia="en-GB"/>
          </w:rPr>
          <w:t>xing.wang@huawei.com</w:t>
        </w:r>
      </w:hyperlink>
    </w:p>
    <w:p w:rsidR="00AE06E5" w:rsidRPr="00D51F9B" w:rsidRDefault="00AE06E5" w:rsidP="00AE06E5">
      <w:pPr>
        <w:tabs>
          <w:tab w:val="left" w:pos="1701"/>
        </w:tabs>
        <w:overflowPunct w:val="0"/>
        <w:autoSpaceDE w:val="0"/>
        <w:autoSpaceDN w:val="0"/>
        <w:adjustRightInd w:val="0"/>
        <w:spacing w:after="180"/>
        <w:ind w:left="1701"/>
        <w:textAlignment w:val="baseline"/>
        <w:rPr>
          <w:lang w:val="en-US"/>
        </w:rPr>
      </w:pPr>
    </w:p>
    <w:p w:rsidR="00A45CBF" w:rsidRPr="00D51F9B" w:rsidRDefault="00A45CBF" w:rsidP="00A45CBF">
      <w:pPr>
        <w:pBdr>
          <w:bottom w:val="single" w:sz="6" w:space="1" w:color="auto"/>
        </w:pBdr>
        <w:rPr>
          <w:color w:val="000000" w:themeColor="text1"/>
          <w:lang w:val="en-US"/>
        </w:rPr>
      </w:pPr>
    </w:p>
    <w:p w:rsidR="004C4C21" w:rsidRPr="009161BB" w:rsidRDefault="0004275A" w:rsidP="0077685F">
      <w:pPr>
        <w:spacing w:after="200" w:line="276" w:lineRule="auto"/>
        <w:rPr>
          <w:rFonts w:ascii="Arial" w:eastAsia="Calibri" w:hAnsi="Arial" w:cs="Arial"/>
          <w:i/>
          <w:color w:val="000000" w:themeColor="text1"/>
          <w:sz w:val="22"/>
          <w:szCs w:val="22"/>
          <w:lang w:val="nl-NL" w:eastAsia="en-US"/>
        </w:rPr>
      </w:pPr>
      <w:r>
        <w:rPr>
          <w:rFonts w:ascii="Arial" w:eastAsia="Calibri" w:hAnsi="Arial" w:cs="Arial"/>
          <w:i/>
          <w:color w:val="000000" w:themeColor="text1"/>
          <w:sz w:val="22"/>
          <w:szCs w:val="22"/>
          <w:lang w:val="nl-NL" w:eastAsia="en-US"/>
        </w:rPr>
        <w:t>This paper motivates perfomance requirements for future mobile network to support drivers to operate overtaking maneuvers. Reliable communication, low latency and large V2V communication range must be provided by the mobile network.</w:t>
      </w:r>
    </w:p>
    <w:p w:rsidR="0004275A" w:rsidRDefault="0004275A" w:rsidP="004C4C21">
      <w:pPr>
        <w:rPr>
          <w:color w:val="000000" w:themeColor="text1"/>
          <w:lang w:val="nl-NL"/>
        </w:rPr>
      </w:pPr>
    </w:p>
    <w:p w:rsidR="0004275A" w:rsidRDefault="0004275A" w:rsidP="004C4C21">
      <w:pPr>
        <w:rPr>
          <w:color w:val="000000" w:themeColor="text1"/>
          <w:lang w:val="nl-NL"/>
        </w:rPr>
      </w:pPr>
    </w:p>
    <w:p w:rsidR="0004275A" w:rsidRDefault="0004275A" w:rsidP="0004275A">
      <w:pPr>
        <w:pStyle w:val="Heading1"/>
        <w:numPr>
          <w:ilvl w:val="0"/>
          <w:numId w:val="0"/>
        </w:numPr>
        <w:ind w:left="432" w:hanging="432"/>
        <w:rPr>
          <w:lang w:val="nl-NL"/>
        </w:rPr>
      </w:pPr>
      <w:r>
        <w:rPr>
          <w:lang w:val="nl-NL"/>
        </w:rPr>
        <w:t>Introduction</w:t>
      </w:r>
    </w:p>
    <w:p w:rsidR="004C4C21" w:rsidRPr="0004275A" w:rsidRDefault="0004275A" w:rsidP="0004275A">
      <w:pPr>
        <w:pStyle w:val="NoSpacing"/>
        <w:rPr>
          <w:kern w:val="32"/>
          <w:sz w:val="22"/>
          <w:szCs w:val="22"/>
          <w:lang w:val="nl-NL"/>
        </w:rPr>
      </w:pPr>
      <w:r w:rsidRPr="0004275A">
        <w:rPr>
          <w:sz w:val="22"/>
          <w:szCs w:val="22"/>
        </w:rPr>
        <w:t>Environment perception and correct situation analysis are crucial aspects to avoid collision risks and to drive safely. In some road traffic situations the visual range of the driver is obstructed, for instance by trucks driving in front.</w:t>
      </w:r>
      <w:r>
        <w:rPr>
          <w:sz w:val="22"/>
          <w:szCs w:val="22"/>
        </w:rPr>
        <w:t xml:space="preserve"> </w:t>
      </w:r>
      <w:r w:rsidRPr="0004275A">
        <w:rPr>
          <w:sz w:val="22"/>
          <w:szCs w:val="22"/>
        </w:rPr>
        <w:t>The driver who intends to overtake the vehicle driving in front must be fully aware of the road traffic situation ahead. Sending an HD video stream captured in the vehicle in front supports the driver behind a truck to come to the overtaking decision</w:t>
      </w:r>
      <w:r>
        <w:rPr>
          <w:sz w:val="22"/>
          <w:szCs w:val="22"/>
        </w:rPr>
        <w:t>.</w:t>
      </w:r>
      <w:r w:rsidRPr="0004275A">
        <w:rPr>
          <w:sz w:val="22"/>
          <w:szCs w:val="22"/>
        </w:rPr>
        <w:t xml:space="preserve"> </w:t>
      </w:r>
      <w:r w:rsidR="004C4C21" w:rsidRPr="0004275A">
        <w:rPr>
          <w:sz w:val="22"/>
          <w:szCs w:val="22"/>
          <w:lang w:val="nl-NL"/>
        </w:rPr>
        <w:br w:type="page"/>
      </w:r>
    </w:p>
    <w:p w:rsidR="004C4C21" w:rsidRPr="009161BB" w:rsidRDefault="004C4C21" w:rsidP="004C4C21">
      <w:pPr>
        <w:pStyle w:val="Heading1"/>
        <w:rPr>
          <w:rFonts w:ascii="Times New Roman" w:hAnsi="Times New Roman"/>
          <w:b w:val="0"/>
          <w:color w:val="000000" w:themeColor="text1"/>
          <w:kern w:val="0"/>
          <w:sz w:val="22"/>
          <w:szCs w:val="20"/>
          <w:lang w:val="en-US" w:eastAsia="zh-CN"/>
        </w:rPr>
      </w:pPr>
      <w:r w:rsidRPr="009161BB">
        <w:rPr>
          <w:rFonts w:ascii="Times New Roman" w:hAnsi="Times New Roman"/>
          <w:b w:val="0"/>
          <w:color w:val="000000" w:themeColor="text1"/>
          <w:kern w:val="0"/>
          <w:sz w:val="22"/>
          <w:szCs w:val="20"/>
          <w:lang w:val="en-US" w:eastAsia="zh-CN"/>
        </w:rPr>
        <w:lastRenderedPageBreak/>
        <w:br w:type="page"/>
      </w:r>
    </w:p>
    <w:p w:rsidR="00EA4A01" w:rsidRPr="009161BB" w:rsidRDefault="00C27173" w:rsidP="0077685F">
      <w:pPr>
        <w:pStyle w:val="Heading1"/>
        <w:numPr>
          <w:ilvl w:val="0"/>
          <w:numId w:val="5"/>
        </w:numPr>
        <w:rPr>
          <w:color w:val="000000" w:themeColor="text1"/>
        </w:rPr>
      </w:pPr>
      <w:bookmarkStart w:id="0" w:name="_Toc408371048"/>
      <w:r w:rsidRPr="009161BB">
        <w:rPr>
          <w:color w:val="000000" w:themeColor="text1"/>
        </w:rPr>
        <w:lastRenderedPageBreak/>
        <w:t>Use Case</w:t>
      </w:r>
      <w:bookmarkEnd w:id="0"/>
    </w:p>
    <w:p w:rsidR="00EA4A01" w:rsidRPr="009161BB" w:rsidRDefault="00EA4A01" w:rsidP="00444833">
      <w:pPr>
        <w:pStyle w:val="Heading2"/>
        <w:rPr>
          <w:color w:val="000000" w:themeColor="text1"/>
        </w:rPr>
      </w:pPr>
      <w:r w:rsidRPr="009161BB">
        <w:rPr>
          <w:color w:val="000000" w:themeColor="text1"/>
        </w:rPr>
        <w:t>See-Through for assisted Overtaking</w:t>
      </w:r>
      <w:r w:rsidR="009E38A3" w:rsidRPr="009161BB">
        <w:rPr>
          <w:color w:val="000000" w:themeColor="text1"/>
        </w:rPr>
        <w:t xml:space="preserve"> (STOk)</w:t>
      </w:r>
    </w:p>
    <w:p w:rsidR="00444833" w:rsidRPr="009161BB" w:rsidRDefault="00444833" w:rsidP="00444833">
      <w:pPr>
        <w:pStyle w:val="Heading3"/>
        <w:rPr>
          <w:color w:val="000000" w:themeColor="text1"/>
        </w:rPr>
      </w:pPr>
      <w:r w:rsidRPr="009161BB">
        <w:rPr>
          <w:color w:val="000000" w:themeColor="text1"/>
        </w:rPr>
        <w:t>Description</w:t>
      </w:r>
    </w:p>
    <w:p w:rsidR="00C94B96" w:rsidRPr="00891BD9" w:rsidRDefault="0004275A" w:rsidP="009A1CA1">
      <w:pPr>
        <w:jc w:val="both"/>
        <w:rPr>
          <w:color w:val="000000" w:themeColor="text1"/>
          <w:sz w:val="22"/>
          <w:szCs w:val="22"/>
        </w:rPr>
      </w:pPr>
      <w:r>
        <w:rPr>
          <w:color w:val="000000" w:themeColor="text1"/>
          <w:sz w:val="22"/>
          <w:szCs w:val="22"/>
        </w:rPr>
        <w:t>D</w:t>
      </w:r>
      <w:r w:rsidR="00C94B96" w:rsidRPr="00891BD9">
        <w:rPr>
          <w:color w:val="000000" w:themeColor="text1"/>
          <w:sz w:val="22"/>
          <w:szCs w:val="22"/>
        </w:rPr>
        <w:t xml:space="preserve">river’s decision </w:t>
      </w:r>
      <w:r>
        <w:rPr>
          <w:color w:val="000000" w:themeColor="text1"/>
          <w:sz w:val="22"/>
          <w:szCs w:val="22"/>
        </w:rPr>
        <w:t xml:space="preserve">to start the overtaking manoeuvre </w:t>
      </w:r>
      <w:r w:rsidR="00C94B96" w:rsidRPr="00891BD9">
        <w:rPr>
          <w:color w:val="000000" w:themeColor="text1"/>
          <w:sz w:val="22"/>
          <w:szCs w:val="22"/>
        </w:rPr>
        <w:t xml:space="preserve">is commonly based on information about road alignment (curve, crest etc.) and the movement of other road users. The overtaking manoeuvre depends further on the capability of the driver. </w:t>
      </w:r>
      <w:r w:rsidR="001324D8">
        <w:rPr>
          <w:color w:val="000000" w:themeColor="text1"/>
          <w:sz w:val="22"/>
          <w:szCs w:val="22"/>
        </w:rPr>
        <w:t xml:space="preserve">The </w:t>
      </w:r>
      <w:r>
        <w:rPr>
          <w:color w:val="000000" w:themeColor="text1"/>
          <w:sz w:val="22"/>
          <w:szCs w:val="22"/>
        </w:rPr>
        <w:t>high resolution HD video stream transmitted</w:t>
      </w:r>
      <w:r w:rsidR="001324D8">
        <w:rPr>
          <w:color w:val="000000" w:themeColor="text1"/>
          <w:sz w:val="22"/>
          <w:szCs w:val="22"/>
        </w:rPr>
        <w:t xml:space="preserve"> via mobile network assists the driver and warns in case of hazardous situation. The high video resolution is needed</w:t>
      </w:r>
      <w:r>
        <w:rPr>
          <w:color w:val="000000" w:themeColor="text1"/>
          <w:sz w:val="22"/>
          <w:szCs w:val="22"/>
        </w:rPr>
        <w:t xml:space="preserve">, because otherwise </w:t>
      </w:r>
      <w:r w:rsidR="00D74D74" w:rsidRPr="00891BD9">
        <w:rPr>
          <w:color w:val="000000" w:themeColor="text1"/>
          <w:sz w:val="22"/>
          <w:szCs w:val="22"/>
        </w:rPr>
        <w:t xml:space="preserve">obstacles </w:t>
      </w:r>
      <w:r>
        <w:rPr>
          <w:color w:val="000000" w:themeColor="text1"/>
          <w:sz w:val="22"/>
          <w:szCs w:val="22"/>
        </w:rPr>
        <w:t>like</w:t>
      </w:r>
      <w:r w:rsidR="00D74D74" w:rsidRPr="00891BD9">
        <w:rPr>
          <w:color w:val="000000" w:themeColor="text1"/>
          <w:sz w:val="22"/>
          <w:szCs w:val="22"/>
        </w:rPr>
        <w:t xml:space="preserve"> children</w:t>
      </w:r>
      <w:r>
        <w:rPr>
          <w:color w:val="000000" w:themeColor="text1"/>
          <w:sz w:val="22"/>
          <w:szCs w:val="22"/>
        </w:rPr>
        <w:t xml:space="preserve"> and </w:t>
      </w:r>
      <w:r w:rsidR="00D74D74" w:rsidRPr="00891BD9">
        <w:rPr>
          <w:color w:val="000000" w:themeColor="text1"/>
          <w:sz w:val="22"/>
          <w:szCs w:val="22"/>
        </w:rPr>
        <w:t>animals</w:t>
      </w:r>
      <w:r w:rsidR="004B4734" w:rsidRPr="00891BD9">
        <w:rPr>
          <w:color w:val="000000" w:themeColor="text1"/>
          <w:sz w:val="22"/>
          <w:szCs w:val="22"/>
        </w:rPr>
        <w:t xml:space="preserve"> etc.</w:t>
      </w:r>
      <w:r w:rsidR="00D74D74" w:rsidRPr="00891BD9">
        <w:rPr>
          <w:color w:val="000000" w:themeColor="text1"/>
          <w:sz w:val="22"/>
          <w:szCs w:val="22"/>
        </w:rPr>
        <w:t xml:space="preserve"> are not visible and might get overlooked. Additionally, video data compression leads to high delays and the driver might misjudge the road traffic situation. </w:t>
      </w:r>
      <w:r w:rsidRPr="0004275A">
        <w:rPr>
          <w:color w:val="000000" w:themeColor="text1"/>
          <w:sz w:val="22"/>
          <w:szCs w:val="22"/>
        </w:rPr>
        <w:t>See-Through for assisted Overtaking</w:t>
      </w:r>
      <w:r w:rsidR="006742CA" w:rsidRPr="00891BD9">
        <w:rPr>
          <w:color w:val="000000" w:themeColor="text1"/>
          <w:sz w:val="22"/>
          <w:szCs w:val="22"/>
        </w:rPr>
        <w:t xml:space="preserve"> has a high demand on the </w:t>
      </w:r>
      <w:r>
        <w:rPr>
          <w:color w:val="000000" w:themeColor="text1"/>
          <w:sz w:val="22"/>
          <w:szCs w:val="22"/>
        </w:rPr>
        <w:t>e</w:t>
      </w:r>
      <w:r w:rsidR="006742CA" w:rsidRPr="00891BD9">
        <w:rPr>
          <w:color w:val="000000" w:themeColor="text1"/>
          <w:sz w:val="22"/>
          <w:szCs w:val="22"/>
        </w:rPr>
        <w:t>nd-to-</w:t>
      </w:r>
      <w:r>
        <w:rPr>
          <w:color w:val="000000" w:themeColor="text1"/>
          <w:sz w:val="22"/>
          <w:szCs w:val="22"/>
        </w:rPr>
        <w:t>e</w:t>
      </w:r>
      <w:r w:rsidR="006742CA" w:rsidRPr="00891BD9">
        <w:rPr>
          <w:color w:val="000000" w:themeColor="text1"/>
          <w:sz w:val="22"/>
          <w:szCs w:val="22"/>
        </w:rPr>
        <w:t>nd latency, meaning</w:t>
      </w:r>
      <w:r w:rsidR="00C104FC" w:rsidRPr="00891BD9">
        <w:rPr>
          <w:color w:val="000000" w:themeColor="text1"/>
          <w:sz w:val="22"/>
          <w:szCs w:val="22"/>
        </w:rPr>
        <w:t xml:space="preserve"> the delay</w:t>
      </w:r>
      <w:r w:rsidR="006742CA" w:rsidRPr="00891BD9">
        <w:rPr>
          <w:color w:val="000000" w:themeColor="text1"/>
          <w:sz w:val="22"/>
          <w:szCs w:val="22"/>
        </w:rPr>
        <w:t xml:space="preserve"> from capturing the video stream to display the video data. The </w:t>
      </w:r>
      <w:r>
        <w:rPr>
          <w:color w:val="000000" w:themeColor="text1"/>
          <w:sz w:val="22"/>
          <w:szCs w:val="22"/>
        </w:rPr>
        <w:t>end-to-end</w:t>
      </w:r>
      <w:r w:rsidR="006742CA" w:rsidRPr="00891BD9">
        <w:rPr>
          <w:color w:val="000000" w:themeColor="text1"/>
          <w:sz w:val="22"/>
          <w:szCs w:val="22"/>
        </w:rPr>
        <w:t xml:space="preserve"> latency must be met for different </w:t>
      </w:r>
      <w:r w:rsidRPr="0004275A">
        <w:rPr>
          <w:color w:val="000000" w:themeColor="text1"/>
          <w:sz w:val="22"/>
          <w:szCs w:val="22"/>
        </w:rPr>
        <w:t>See-Through for assisted Overtaking</w:t>
      </w:r>
      <w:r w:rsidR="006742CA" w:rsidRPr="00891BD9">
        <w:rPr>
          <w:color w:val="000000" w:themeColor="text1"/>
          <w:sz w:val="22"/>
          <w:szCs w:val="22"/>
        </w:rPr>
        <w:t xml:space="preserve"> options:    </w:t>
      </w:r>
    </w:p>
    <w:p w:rsidR="004A1568" w:rsidRPr="00891BD9" w:rsidRDefault="0004275A" w:rsidP="004A1568">
      <w:pPr>
        <w:pStyle w:val="ListParagraph"/>
        <w:numPr>
          <w:ilvl w:val="0"/>
          <w:numId w:val="7"/>
        </w:numPr>
        <w:jc w:val="both"/>
        <w:rPr>
          <w:rFonts w:ascii="Times New Roman" w:hAnsi="Times New Roman"/>
          <w:color w:val="000000" w:themeColor="text1"/>
          <w:sz w:val="22"/>
          <w:szCs w:val="22"/>
        </w:rPr>
      </w:pPr>
      <w:r>
        <w:rPr>
          <w:rFonts w:ascii="Times New Roman" w:hAnsi="Times New Roman"/>
          <w:color w:val="000000" w:themeColor="text1"/>
          <w:sz w:val="22"/>
          <w:szCs w:val="22"/>
        </w:rPr>
        <w:t>U</w:t>
      </w:r>
      <w:r w:rsidR="004A1568" w:rsidRPr="00891BD9">
        <w:rPr>
          <w:rFonts w:ascii="Times New Roman" w:hAnsi="Times New Roman"/>
          <w:color w:val="000000" w:themeColor="text1"/>
          <w:sz w:val="22"/>
          <w:szCs w:val="22"/>
        </w:rPr>
        <w:t>sed as driver assistance system</w:t>
      </w:r>
    </w:p>
    <w:p w:rsidR="006742CA" w:rsidRPr="00891BD9" w:rsidRDefault="0004275A" w:rsidP="009A1CA1">
      <w:pPr>
        <w:pStyle w:val="ListParagraph"/>
        <w:numPr>
          <w:ilvl w:val="0"/>
          <w:numId w:val="7"/>
        </w:numPr>
        <w:jc w:val="both"/>
        <w:rPr>
          <w:rFonts w:ascii="Times New Roman" w:hAnsi="Times New Roman"/>
          <w:color w:val="000000" w:themeColor="text1"/>
          <w:sz w:val="22"/>
          <w:szCs w:val="22"/>
        </w:rPr>
      </w:pPr>
      <w:r>
        <w:rPr>
          <w:rFonts w:ascii="Times New Roman" w:hAnsi="Times New Roman"/>
          <w:color w:val="000000" w:themeColor="text1"/>
          <w:sz w:val="22"/>
          <w:szCs w:val="22"/>
        </w:rPr>
        <w:t>U</w:t>
      </w:r>
      <w:r w:rsidR="004A1568" w:rsidRPr="00891BD9">
        <w:rPr>
          <w:rFonts w:ascii="Times New Roman" w:hAnsi="Times New Roman"/>
          <w:color w:val="000000" w:themeColor="text1"/>
          <w:sz w:val="22"/>
          <w:szCs w:val="22"/>
        </w:rPr>
        <w:t>sed with additional information overlaid with the video</w:t>
      </w:r>
      <w:r w:rsidR="004B4734" w:rsidRPr="00891BD9">
        <w:rPr>
          <w:rFonts w:ascii="Times New Roman" w:hAnsi="Times New Roman"/>
          <w:color w:val="000000" w:themeColor="text1"/>
          <w:sz w:val="22"/>
          <w:szCs w:val="22"/>
        </w:rPr>
        <w:t xml:space="preserve"> stream</w:t>
      </w:r>
      <w:r w:rsidR="004A1568" w:rsidRPr="00891BD9">
        <w:rPr>
          <w:rFonts w:ascii="Times New Roman" w:hAnsi="Times New Roman"/>
          <w:color w:val="000000" w:themeColor="text1"/>
          <w:sz w:val="22"/>
          <w:szCs w:val="22"/>
        </w:rPr>
        <w:t xml:space="preserve"> </w:t>
      </w:r>
      <w:r>
        <w:rPr>
          <w:rFonts w:ascii="Times New Roman" w:hAnsi="Times New Roman"/>
          <w:color w:val="000000" w:themeColor="text1"/>
          <w:sz w:val="22"/>
          <w:szCs w:val="22"/>
        </w:rPr>
        <w:t>from object recognition</w:t>
      </w:r>
    </w:p>
    <w:p w:rsidR="00D366C6" w:rsidRPr="00891BD9" w:rsidRDefault="00D366C6" w:rsidP="009161BB">
      <w:pPr>
        <w:jc w:val="both"/>
        <w:rPr>
          <w:color w:val="000000" w:themeColor="text1"/>
          <w:sz w:val="22"/>
          <w:szCs w:val="22"/>
        </w:rPr>
      </w:pPr>
      <w:r w:rsidRPr="00891BD9">
        <w:rPr>
          <w:color w:val="000000" w:themeColor="text1"/>
          <w:sz w:val="22"/>
          <w:szCs w:val="22"/>
        </w:rPr>
        <w:t>C</w:t>
      </w:r>
      <w:r w:rsidR="00DA6DF6" w:rsidRPr="00891BD9">
        <w:rPr>
          <w:color w:val="000000" w:themeColor="text1"/>
          <w:sz w:val="22"/>
          <w:szCs w:val="22"/>
        </w:rPr>
        <w:t>ase a)</w:t>
      </w:r>
      <w:r w:rsidRPr="00891BD9">
        <w:rPr>
          <w:color w:val="000000" w:themeColor="text1"/>
          <w:sz w:val="22"/>
          <w:szCs w:val="22"/>
        </w:rPr>
        <w:t xml:space="preserve"> refers to the use case where HD video data are advertised and transmitted to the other road users.</w:t>
      </w:r>
    </w:p>
    <w:p w:rsidR="00D366C6" w:rsidRPr="00806448" w:rsidRDefault="00D366C6" w:rsidP="009161BB">
      <w:pPr>
        <w:jc w:val="both"/>
        <w:rPr>
          <w:color w:val="000000" w:themeColor="text1"/>
          <w:sz w:val="22"/>
          <w:szCs w:val="22"/>
        </w:rPr>
      </w:pPr>
      <w:r w:rsidRPr="00891BD9">
        <w:rPr>
          <w:color w:val="000000" w:themeColor="text1"/>
          <w:sz w:val="22"/>
          <w:szCs w:val="22"/>
        </w:rPr>
        <w:t xml:space="preserve">Case b) refers to the use case where beside video data further information taken from object recognition is shown to the driver in addition. The low </w:t>
      </w:r>
      <w:r w:rsidR="001324D8">
        <w:rPr>
          <w:color w:val="000000" w:themeColor="text1"/>
          <w:sz w:val="22"/>
          <w:szCs w:val="22"/>
        </w:rPr>
        <w:t>end-to-end</w:t>
      </w:r>
      <w:r w:rsidRPr="00891BD9">
        <w:rPr>
          <w:color w:val="000000" w:themeColor="text1"/>
          <w:sz w:val="22"/>
          <w:szCs w:val="22"/>
        </w:rPr>
        <w:t xml:space="preserve"> latency must also cover this additional post-processing time needed to overlay the information.</w:t>
      </w:r>
      <w:r w:rsidR="008C710B" w:rsidRPr="00806448">
        <w:rPr>
          <w:color w:val="000000" w:themeColor="text1"/>
          <w:sz w:val="22"/>
          <w:szCs w:val="22"/>
        </w:rPr>
        <w:t xml:space="preserve"> </w:t>
      </w:r>
    </w:p>
    <w:p w:rsidR="00444833" w:rsidRPr="009161BB" w:rsidRDefault="00444833" w:rsidP="004526D0">
      <w:pPr>
        <w:pStyle w:val="Heading3"/>
        <w:rPr>
          <w:color w:val="000000" w:themeColor="text1"/>
        </w:rPr>
      </w:pPr>
      <w:r w:rsidRPr="009161BB">
        <w:rPr>
          <w:color w:val="000000" w:themeColor="text1"/>
        </w:rPr>
        <w:lastRenderedPageBreak/>
        <w:t>Potential Service Requirements</w:t>
      </w:r>
    </w:p>
    <w:p w:rsidR="001B3670" w:rsidRPr="00D51F9B" w:rsidRDefault="001324D8" w:rsidP="009161BB">
      <w:pPr>
        <w:jc w:val="both"/>
        <w:rPr>
          <w:color w:val="000000" w:themeColor="text1"/>
          <w:sz w:val="22"/>
          <w:szCs w:val="22"/>
        </w:rPr>
      </w:pPr>
      <w:r w:rsidRPr="00D51F9B">
        <w:rPr>
          <w:color w:val="000000" w:themeColor="text1"/>
          <w:sz w:val="22"/>
          <w:szCs w:val="22"/>
        </w:rPr>
        <w:t>The See-Through for assisted Overtaking</w:t>
      </w:r>
      <w:r w:rsidR="009E38A3" w:rsidRPr="00D51F9B">
        <w:rPr>
          <w:color w:val="000000" w:themeColor="text1"/>
          <w:sz w:val="22"/>
          <w:szCs w:val="22"/>
        </w:rPr>
        <w:t xml:space="preserve"> service demands for high throughput together with </w:t>
      </w:r>
      <w:r w:rsidR="0097726F" w:rsidRPr="00D51F9B">
        <w:rPr>
          <w:color w:val="000000" w:themeColor="text1"/>
          <w:sz w:val="22"/>
          <w:szCs w:val="22"/>
        </w:rPr>
        <w:t xml:space="preserve">a </w:t>
      </w:r>
      <w:r w:rsidR="009E38A3" w:rsidRPr="00D51F9B">
        <w:rPr>
          <w:color w:val="000000" w:themeColor="text1"/>
          <w:sz w:val="22"/>
          <w:szCs w:val="22"/>
        </w:rPr>
        <w:t xml:space="preserve">low </w:t>
      </w:r>
      <w:r w:rsidRPr="00D51F9B">
        <w:rPr>
          <w:color w:val="000000" w:themeColor="text1"/>
          <w:sz w:val="22"/>
          <w:szCs w:val="22"/>
        </w:rPr>
        <w:t>end-to-end</w:t>
      </w:r>
      <w:r w:rsidR="009E38A3" w:rsidRPr="00D51F9B">
        <w:rPr>
          <w:color w:val="000000" w:themeColor="text1"/>
          <w:sz w:val="22"/>
          <w:szCs w:val="22"/>
        </w:rPr>
        <w:t xml:space="preserve"> </w:t>
      </w:r>
      <w:r w:rsidR="0097726F" w:rsidRPr="00D51F9B">
        <w:rPr>
          <w:color w:val="000000" w:themeColor="text1"/>
          <w:sz w:val="22"/>
          <w:szCs w:val="22"/>
        </w:rPr>
        <w:t>latency</w:t>
      </w:r>
      <w:r w:rsidR="0077685F" w:rsidRPr="00D51F9B">
        <w:rPr>
          <w:color w:val="000000" w:themeColor="text1"/>
          <w:sz w:val="22"/>
          <w:szCs w:val="22"/>
        </w:rPr>
        <w:t xml:space="preserve">, stated in </w:t>
      </w:r>
      <w:fldSimple w:instr=" REF _Ref425252590 \h  \* MERGEFORMAT ">
        <w:r w:rsidR="00D51F9B" w:rsidRPr="00D51F9B">
          <w:rPr>
            <w:color w:val="000000" w:themeColor="text1"/>
            <w:sz w:val="22"/>
            <w:szCs w:val="22"/>
          </w:rPr>
          <w:t xml:space="preserve">Table </w:t>
        </w:r>
        <w:r w:rsidR="00D51F9B" w:rsidRPr="00D51F9B">
          <w:rPr>
            <w:noProof/>
            <w:color w:val="000000" w:themeColor="text1"/>
            <w:sz w:val="22"/>
            <w:szCs w:val="22"/>
          </w:rPr>
          <w:t>1</w:t>
        </w:r>
      </w:fldSimple>
      <w:r w:rsidR="009E38A3" w:rsidRPr="00D51F9B">
        <w:rPr>
          <w:color w:val="000000" w:themeColor="text1"/>
          <w:sz w:val="22"/>
          <w:szCs w:val="22"/>
        </w:rPr>
        <w:t xml:space="preserve">. </w:t>
      </w:r>
      <w:r w:rsidR="008E08A0" w:rsidRPr="00D51F9B">
        <w:rPr>
          <w:color w:val="000000" w:themeColor="text1"/>
          <w:sz w:val="22"/>
          <w:szCs w:val="22"/>
          <w:lang w:val="en-US"/>
        </w:rPr>
        <w:t>Artifacts</w:t>
      </w:r>
      <w:r w:rsidR="008E08A0" w:rsidRPr="00D51F9B">
        <w:rPr>
          <w:color w:val="000000" w:themeColor="text1"/>
          <w:sz w:val="22"/>
          <w:szCs w:val="22"/>
        </w:rPr>
        <w:t xml:space="preserve"> caused from packet drops might lead to misinterpretation of the situation and motivates </w:t>
      </w:r>
      <w:r w:rsidR="00DD204D" w:rsidRPr="00D51F9B">
        <w:rPr>
          <w:color w:val="000000" w:themeColor="text1"/>
          <w:sz w:val="22"/>
          <w:szCs w:val="22"/>
        </w:rPr>
        <w:t xml:space="preserve">stated </w:t>
      </w:r>
      <w:r w:rsidR="008E08A0" w:rsidRPr="00D51F9B">
        <w:rPr>
          <w:color w:val="000000" w:themeColor="text1"/>
          <w:sz w:val="22"/>
          <w:szCs w:val="22"/>
        </w:rPr>
        <w:t xml:space="preserve">99.99% reliability. </w:t>
      </w:r>
      <w:r w:rsidR="00470C73" w:rsidRPr="00D51F9B">
        <w:rPr>
          <w:color w:val="000000" w:themeColor="text1"/>
          <w:sz w:val="22"/>
          <w:szCs w:val="22"/>
        </w:rPr>
        <w:t xml:space="preserve">The relative speed stated in </w:t>
      </w:r>
      <w:fldSimple w:instr=" REF _Ref425252590 \h  \* MERGEFORMAT ">
        <w:r w:rsidR="00D51F9B" w:rsidRPr="00D51F9B">
          <w:rPr>
            <w:color w:val="000000" w:themeColor="text1"/>
            <w:sz w:val="22"/>
            <w:szCs w:val="22"/>
          </w:rPr>
          <w:t xml:space="preserve">Table </w:t>
        </w:r>
        <w:r w:rsidR="00D51F9B" w:rsidRPr="00D51F9B">
          <w:rPr>
            <w:noProof/>
            <w:color w:val="000000" w:themeColor="text1"/>
            <w:sz w:val="22"/>
            <w:szCs w:val="22"/>
          </w:rPr>
          <w:t>1</w:t>
        </w:r>
      </w:fldSimple>
      <w:r w:rsidR="00470C73" w:rsidRPr="00D51F9B">
        <w:rPr>
          <w:color w:val="000000" w:themeColor="text1"/>
          <w:sz w:val="22"/>
          <w:szCs w:val="22"/>
        </w:rPr>
        <w:t xml:space="preserve"> is 500km/h, because the oncoming traffic must be considered, it might be a wrong-way driver.</w:t>
      </w:r>
    </w:p>
    <w:p w:rsidR="001B3670" w:rsidRPr="009161BB" w:rsidRDefault="001B3670" w:rsidP="009E38A3">
      <w:pPr>
        <w:rPr>
          <w:color w:val="000000" w:themeColor="text1"/>
        </w:rPr>
      </w:pPr>
    </w:p>
    <w:p w:rsidR="009E38A3" w:rsidRPr="009161BB" w:rsidRDefault="009E38A3" w:rsidP="009E38A3">
      <w:pPr>
        <w:rPr>
          <w:color w:val="000000" w:themeColor="text1"/>
        </w:rPr>
      </w:pPr>
    </w:p>
    <w:p w:rsidR="0077685F" w:rsidRPr="009161BB" w:rsidRDefault="0077685F" w:rsidP="0077685F">
      <w:pPr>
        <w:pStyle w:val="Caption"/>
        <w:keepNext/>
        <w:jc w:val="center"/>
        <w:rPr>
          <w:color w:val="000000" w:themeColor="text1"/>
        </w:rPr>
      </w:pPr>
      <w:bookmarkStart w:id="1" w:name="_Ref425252590"/>
      <w:r w:rsidRPr="009161BB">
        <w:rPr>
          <w:color w:val="000000" w:themeColor="text1"/>
        </w:rPr>
        <w:t xml:space="preserve">Table </w:t>
      </w:r>
      <w:r w:rsidR="00B80B08" w:rsidRPr="009161BB">
        <w:rPr>
          <w:color w:val="000000" w:themeColor="text1"/>
        </w:rPr>
        <w:fldChar w:fldCharType="begin"/>
      </w:r>
      <w:r w:rsidR="004A1568" w:rsidRPr="009161BB">
        <w:rPr>
          <w:color w:val="000000" w:themeColor="text1"/>
        </w:rPr>
        <w:instrText xml:space="preserve"> SEQ Table \* ARABIC </w:instrText>
      </w:r>
      <w:r w:rsidR="00B80B08" w:rsidRPr="009161BB">
        <w:rPr>
          <w:color w:val="000000" w:themeColor="text1"/>
        </w:rPr>
        <w:fldChar w:fldCharType="separate"/>
      </w:r>
      <w:r w:rsidR="00D51F9B">
        <w:rPr>
          <w:noProof/>
          <w:color w:val="000000" w:themeColor="text1"/>
        </w:rPr>
        <w:t>1</w:t>
      </w:r>
      <w:r w:rsidR="00B80B08" w:rsidRPr="009161BB">
        <w:rPr>
          <w:color w:val="000000" w:themeColor="text1"/>
        </w:rPr>
        <w:fldChar w:fldCharType="end"/>
      </w:r>
      <w:bookmarkEnd w:id="1"/>
      <w:r w:rsidRPr="009161BB">
        <w:rPr>
          <w:color w:val="000000" w:themeColor="text1"/>
        </w:rPr>
        <w:t>: STOk Service KPIs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1427"/>
        <w:gridCol w:w="1181"/>
        <w:gridCol w:w="1340"/>
        <w:gridCol w:w="1594"/>
        <w:gridCol w:w="1161"/>
      </w:tblGrid>
      <w:tr w:rsidR="00133446" w:rsidRPr="009161BB" w:rsidTr="00AB1ADE">
        <w:trPr>
          <w:jc w:val="center"/>
        </w:trPr>
        <w:tc>
          <w:tcPr>
            <w:tcW w:w="1035" w:type="dxa"/>
          </w:tcPr>
          <w:p w:rsidR="00133446" w:rsidRPr="007324CE" w:rsidRDefault="00133446" w:rsidP="00D873E0">
            <w:pPr>
              <w:contextualSpacing/>
              <w:rPr>
                <w:b/>
                <w:color w:val="000000" w:themeColor="text1"/>
                <w:szCs w:val="20"/>
              </w:rPr>
            </w:pPr>
            <w:r w:rsidRPr="007324CE">
              <w:rPr>
                <w:b/>
                <w:color w:val="000000" w:themeColor="text1"/>
                <w:szCs w:val="20"/>
              </w:rPr>
              <w:t>Data Rate per User</w:t>
            </w:r>
          </w:p>
        </w:tc>
        <w:tc>
          <w:tcPr>
            <w:tcW w:w="1427" w:type="dxa"/>
          </w:tcPr>
          <w:p w:rsidR="00133446" w:rsidRPr="007324CE" w:rsidRDefault="00133446" w:rsidP="00DD204D">
            <w:pPr>
              <w:contextualSpacing/>
              <w:rPr>
                <w:b/>
                <w:color w:val="000000" w:themeColor="text1"/>
                <w:szCs w:val="20"/>
              </w:rPr>
            </w:pPr>
            <w:r w:rsidRPr="007324CE">
              <w:rPr>
                <w:b/>
                <w:color w:val="000000" w:themeColor="text1"/>
                <w:szCs w:val="20"/>
              </w:rPr>
              <w:t>E</w:t>
            </w:r>
            <w:r>
              <w:rPr>
                <w:b/>
                <w:color w:val="000000" w:themeColor="text1"/>
                <w:szCs w:val="20"/>
              </w:rPr>
              <w:t>2E</w:t>
            </w:r>
            <w:r w:rsidRPr="007324CE">
              <w:rPr>
                <w:b/>
                <w:color w:val="000000" w:themeColor="text1"/>
                <w:szCs w:val="20"/>
              </w:rPr>
              <w:t xml:space="preserve"> Latency/Jitter</w:t>
            </w:r>
          </w:p>
        </w:tc>
        <w:tc>
          <w:tcPr>
            <w:tcW w:w="1181" w:type="dxa"/>
          </w:tcPr>
          <w:p w:rsidR="00133446" w:rsidRPr="007324CE" w:rsidRDefault="00133446" w:rsidP="00D873E0">
            <w:pPr>
              <w:contextualSpacing/>
              <w:rPr>
                <w:b/>
                <w:color w:val="000000" w:themeColor="text1"/>
                <w:szCs w:val="20"/>
              </w:rPr>
            </w:pPr>
            <w:r w:rsidRPr="007324CE">
              <w:rPr>
                <w:b/>
                <w:color w:val="000000" w:themeColor="text1"/>
                <w:szCs w:val="20"/>
              </w:rPr>
              <w:t>Reliability</w:t>
            </w:r>
          </w:p>
        </w:tc>
        <w:tc>
          <w:tcPr>
            <w:tcW w:w="1340" w:type="dxa"/>
          </w:tcPr>
          <w:p w:rsidR="00133446" w:rsidRPr="007324CE" w:rsidRDefault="00133446" w:rsidP="00D873E0">
            <w:pPr>
              <w:contextualSpacing/>
              <w:rPr>
                <w:b/>
                <w:color w:val="000000" w:themeColor="text1"/>
                <w:szCs w:val="20"/>
              </w:rPr>
            </w:pPr>
            <w:r w:rsidRPr="007324CE">
              <w:rPr>
                <w:b/>
                <w:color w:val="000000" w:themeColor="text1"/>
                <w:szCs w:val="20"/>
              </w:rPr>
              <w:t>Radio Range</w:t>
            </w:r>
          </w:p>
        </w:tc>
        <w:tc>
          <w:tcPr>
            <w:tcW w:w="1594" w:type="dxa"/>
          </w:tcPr>
          <w:p w:rsidR="00133446" w:rsidRPr="007324CE" w:rsidRDefault="00133446" w:rsidP="00D873E0">
            <w:pPr>
              <w:contextualSpacing/>
              <w:rPr>
                <w:b/>
                <w:color w:val="000000" w:themeColor="text1"/>
                <w:szCs w:val="20"/>
              </w:rPr>
            </w:pPr>
            <w:r w:rsidRPr="007324CE">
              <w:rPr>
                <w:b/>
                <w:color w:val="000000" w:themeColor="text1"/>
                <w:szCs w:val="20"/>
              </w:rPr>
              <w:t>Communication Relation</w:t>
            </w:r>
          </w:p>
        </w:tc>
        <w:tc>
          <w:tcPr>
            <w:tcW w:w="1161" w:type="dxa"/>
          </w:tcPr>
          <w:p w:rsidR="00133446" w:rsidRPr="007324CE" w:rsidRDefault="00133446" w:rsidP="00D873E0">
            <w:pPr>
              <w:contextualSpacing/>
              <w:rPr>
                <w:b/>
                <w:color w:val="000000" w:themeColor="text1"/>
                <w:szCs w:val="20"/>
              </w:rPr>
            </w:pPr>
            <w:r w:rsidRPr="007324CE">
              <w:rPr>
                <w:b/>
                <w:color w:val="000000" w:themeColor="text1"/>
                <w:szCs w:val="20"/>
              </w:rPr>
              <w:t>Mobility</w:t>
            </w:r>
          </w:p>
        </w:tc>
      </w:tr>
      <w:tr w:rsidR="00133446" w:rsidRPr="004552B5" w:rsidTr="00AB1ADE">
        <w:trPr>
          <w:jc w:val="center"/>
        </w:trPr>
        <w:tc>
          <w:tcPr>
            <w:tcW w:w="1035" w:type="dxa"/>
          </w:tcPr>
          <w:p w:rsidR="00133446" w:rsidRPr="007C4592" w:rsidRDefault="00133446" w:rsidP="009161BB">
            <w:pPr>
              <w:contextualSpacing/>
              <w:rPr>
                <w:color w:val="000000" w:themeColor="text1"/>
                <w:szCs w:val="20"/>
              </w:rPr>
            </w:pPr>
            <w:r w:rsidRPr="007C4592">
              <w:rPr>
                <w:color w:val="000000" w:themeColor="text1"/>
                <w:szCs w:val="20"/>
              </w:rPr>
              <w:t>10Mbps - 16Mbps (HD) per camera</w:t>
            </w:r>
          </w:p>
        </w:tc>
        <w:tc>
          <w:tcPr>
            <w:tcW w:w="1427" w:type="dxa"/>
          </w:tcPr>
          <w:p w:rsidR="00133446" w:rsidRDefault="00133446" w:rsidP="00852EE4">
            <w:pPr>
              <w:contextualSpacing/>
              <w:rPr>
                <w:color w:val="000000" w:themeColor="text1"/>
                <w:szCs w:val="20"/>
              </w:rPr>
            </w:pPr>
            <w:r>
              <w:rPr>
                <w:color w:val="000000" w:themeColor="text1"/>
                <w:szCs w:val="20"/>
              </w:rPr>
              <w:t>&lt; 30</w:t>
            </w:r>
            <w:r w:rsidRPr="007C4592">
              <w:rPr>
                <w:color w:val="000000" w:themeColor="text1"/>
                <w:szCs w:val="20"/>
              </w:rPr>
              <w:t>ms</w:t>
            </w:r>
          </w:p>
          <w:p w:rsidR="00133446" w:rsidRPr="007C4592" w:rsidRDefault="00133446" w:rsidP="00852EE4">
            <w:pPr>
              <w:contextualSpacing/>
              <w:rPr>
                <w:color w:val="000000" w:themeColor="text1"/>
                <w:szCs w:val="20"/>
              </w:rPr>
            </w:pPr>
          </w:p>
        </w:tc>
        <w:tc>
          <w:tcPr>
            <w:tcW w:w="1181" w:type="dxa"/>
          </w:tcPr>
          <w:p w:rsidR="00133446" w:rsidRPr="007C4592" w:rsidRDefault="00133446">
            <w:pPr>
              <w:contextualSpacing/>
              <w:rPr>
                <w:color w:val="000000" w:themeColor="text1"/>
                <w:szCs w:val="20"/>
              </w:rPr>
            </w:pPr>
            <w:r>
              <w:rPr>
                <w:color w:val="000000" w:themeColor="text1"/>
                <w:szCs w:val="20"/>
              </w:rPr>
              <w:t>99.99%</w:t>
            </w:r>
          </w:p>
        </w:tc>
        <w:tc>
          <w:tcPr>
            <w:tcW w:w="1340" w:type="dxa"/>
          </w:tcPr>
          <w:p w:rsidR="00133446" w:rsidRPr="007C4592" w:rsidRDefault="00133446">
            <w:pPr>
              <w:contextualSpacing/>
              <w:rPr>
                <w:color w:val="000000" w:themeColor="text1"/>
                <w:szCs w:val="20"/>
              </w:rPr>
            </w:pPr>
            <w:r w:rsidRPr="007C4592">
              <w:rPr>
                <w:color w:val="000000" w:themeColor="text1"/>
                <w:szCs w:val="20"/>
              </w:rPr>
              <w:t>300m to 1km depends on the scenario</w:t>
            </w:r>
          </w:p>
        </w:tc>
        <w:tc>
          <w:tcPr>
            <w:tcW w:w="1594" w:type="dxa"/>
          </w:tcPr>
          <w:p w:rsidR="00133446" w:rsidRPr="007C4592" w:rsidRDefault="00133446">
            <w:pPr>
              <w:contextualSpacing/>
              <w:rPr>
                <w:color w:val="000000" w:themeColor="text1"/>
                <w:szCs w:val="20"/>
              </w:rPr>
            </w:pPr>
            <w:r w:rsidRPr="007C4592">
              <w:rPr>
                <w:color w:val="000000" w:themeColor="text1"/>
                <w:szCs w:val="20"/>
              </w:rPr>
              <w:t xml:space="preserve">Multicast, Broadcast </w:t>
            </w:r>
          </w:p>
          <w:p w:rsidR="00133446" w:rsidRPr="007C4592" w:rsidRDefault="00133446">
            <w:pPr>
              <w:contextualSpacing/>
              <w:rPr>
                <w:color w:val="000000" w:themeColor="text1"/>
                <w:szCs w:val="20"/>
              </w:rPr>
            </w:pPr>
          </w:p>
        </w:tc>
        <w:tc>
          <w:tcPr>
            <w:tcW w:w="1161" w:type="dxa"/>
          </w:tcPr>
          <w:p w:rsidR="00133446" w:rsidRPr="007324CE" w:rsidRDefault="00133446" w:rsidP="007C4592">
            <w:pPr>
              <w:keepNext/>
              <w:rPr>
                <w:color w:val="000000" w:themeColor="text1"/>
                <w:szCs w:val="20"/>
                <w:lang w:val="de-DE"/>
              </w:rPr>
            </w:pPr>
            <w:r w:rsidRPr="007324CE">
              <w:rPr>
                <w:color w:val="000000" w:themeColor="text1"/>
                <w:szCs w:val="20"/>
                <w:lang w:val="de-DE"/>
              </w:rPr>
              <w:t>Absolute: 250km/h</w:t>
            </w:r>
          </w:p>
          <w:p w:rsidR="00133446" w:rsidRPr="007324CE" w:rsidRDefault="00133446" w:rsidP="007C4592">
            <w:pPr>
              <w:keepNext/>
              <w:rPr>
                <w:color w:val="000000" w:themeColor="text1"/>
                <w:szCs w:val="20"/>
                <w:lang w:val="de-DE"/>
              </w:rPr>
            </w:pPr>
          </w:p>
          <w:p w:rsidR="00133446" w:rsidRPr="007324CE" w:rsidRDefault="00133446" w:rsidP="007C4592">
            <w:pPr>
              <w:keepNext/>
              <w:rPr>
                <w:color w:val="000000" w:themeColor="text1"/>
                <w:szCs w:val="20"/>
                <w:lang w:val="de-DE"/>
              </w:rPr>
            </w:pPr>
            <w:r w:rsidRPr="007324CE">
              <w:rPr>
                <w:color w:val="000000" w:themeColor="text1"/>
                <w:szCs w:val="20"/>
                <w:lang w:val="de-DE"/>
              </w:rPr>
              <w:t>Relative: 500 km/h</w:t>
            </w:r>
          </w:p>
        </w:tc>
      </w:tr>
    </w:tbl>
    <w:p w:rsidR="009E38A3" w:rsidRPr="007324CE" w:rsidRDefault="009E38A3" w:rsidP="0077685F">
      <w:pPr>
        <w:pStyle w:val="Caption"/>
        <w:jc w:val="center"/>
        <w:rPr>
          <w:i/>
          <w:color w:val="000000" w:themeColor="text1"/>
          <w:lang w:val="de-DE"/>
        </w:rPr>
      </w:pPr>
    </w:p>
    <w:p w:rsidR="00DE6B4F" w:rsidRPr="009161BB" w:rsidRDefault="00DE6B4F" w:rsidP="004526D0">
      <w:pPr>
        <w:pStyle w:val="Heading3"/>
        <w:rPr>
          <w:color w:val="000000" w:themeColor="text1"/>
        </w:rPr>
      </w:pPr>
      <w:r w:rsidRPr="009161BB">
        <w:rPr>
          <w:color w:val="000000" w:themeColor="text1"/>
        </w:rPr>
        <w:t>Potential Operational Requirements</w:t>
      </w:r>
    </w:p>
    <w:p w:rsidR="00DA6DF6" w:rsidRDefault="00DA6DF6" w:rsidP="00DA6DF6">
      <w:pPr>
        <w:spacing w:after="180"/>
        <w:rPr>
          <w:rFonts w:eastAsia="SimSun"/>
          <w:color w:val="000000" w:themeColor="text1"/>
          <w:szCs w:val="20"/>
          <w:lang w:val="en-US" w:eastAsia="ko-KR"/>
        </w:rPr>
      </w:pPr>
    </w:p>
    <w:p w:rsidR="001324D8" w:rsidRDefault="001324D8" w:rsidP="00DA6DF6">
      <w:pPr>
        <w:spacing w:after="180"/>
        <w:rPr>
          <w:rFonts w:eastAsia="SimSun"/>
          <w:color w:val="000000" w:themeColor="text1"/>
          <w:szCs w:val="20"/>
          <w:lang w:val="en-US" w:eastAsia="ko-KR"/>
        </w:rPr>
      </w:pPr>
    </w:p>
    <w:p w:rsidR="001324D8" w:rsidRDefault="001324D8" w:rsidP="00DA6DF6">
      <w:pPr>
        <w:spacing w:after="180"/>
        <w:rPr>
          <w:rFonts w:eastAsia="SimSun"/>
          <w:color w:val="000000" w:themeColor="text1"/>
          <w:szCs w:val="20"/>
          <w:lang w:val="en-US" w:eastAsia="ko-KR"/>
        </w:rPr>
      </w:pPr>
    </w:p>
    <w:p w:rsidR="001324D8" w:rsidRDefault="001324D8" w:rsidP="00DA6DF6">
      <w:pPr>
        <w:spacing w:after="180"/>
        <w:rPr>
          <w:rFonts w:eastAsia="SimSun"/>
          <w:color w:val="000000" w:themeColor="text1"/>
          <w:szCs w:val="20"/>
          <w:lang w:val="en-US" w:eastAsia="ko-KR"/>
        </w:rPr>
      </w:pPr>
    </w:p>
    <w:p w:rsidR="001324D8" w:rsidRDefault="001324D8" w:rsidP="00DA6DF6">
      <w:pPr>
        <w:spacing w:after="180"/>
        <w:rPr>
          <w:rFonts w:eastAsia="SimSun"/>
          <w:color w:val="000000" w:themeColor="text1"/>
          <w:szCs w:val="20"/>
          <w:lang w:val="en-US" w:eastAsia="ko-KR"/>
        </w:rPr>
      </w:pPr>
    </w:p>
    <w:p w:rsidR="00D51F9B" w:rsidRDefault="00D51F9B" w:rsidP="00DA6DF6">
      <w:pPr>
        <w:spacing w:after="180"/>
        <w:rPr>
          <w:rFonts w:eastAsia="SimSun"/>
          <w:color w:val="000000" w:themeColor="text1"/>
          <w:szCs w:val="20"/>
          <w:lang w:val="en-US" w:eastAsia="ko-KR"/>
        </w:rPr>
      </w:pPr>
    </w:p>
    <w:p w:rsidR="001324D8" w:rsidRPr="009161BB" w:rsidRDefault="001324D8" w:rsidP="00DA6DF6">
      <w:pPr>
        <w:spacing w:after="180"/>
        <w:rPr>
          <w:rFonts w:eastAsia="SimSun"/>
          <w:color w:val="000000" w:themeColor="text1"/>
          <w:szCs w:val="20"/>
          <w:lang w:val="en-US" w:eastAsia="ko-KR"/>
        </w:rPr>
      </w:pPr>
    </w:p>
    <w:p w:rsidR="00DA6DF6" w:rsidRPr="009161BB" w:rsidRDefault="00DA6DF6" w:rsidP="009161BB">
      <w:pPr>
        <w:pStyle w:val="Caption"/>
        <w:rPr>
          <w:color w:val="000000" w:themeColor="text1"/>
          <w:lang w:eastAsia="ko-KR"/>
        </w:rPr>
      </w:pPr>
      <w:r w:rsidRPr="009161BB">
        <w:rPr>
          <w:color w:val="000000" w:themeColor="text1"/>
          <w:lang w:eastAsia="ko-KR"/>
        </w:rPr>
        <w:t>References:</w:t>
      </w:r>
    </w:p>
    <w:p w:rsidR="00DA6DF6" w:rsidRPr="009161BB" w:rsidRDefault="00DA6DF6" w:rsidP="00DA6DF6">
      <w:pPr>
        <w:rPr>
          <w:color w:val="000000" w:themeColor="text1"/>
          <w:szCs w:val="20"/>
        </w:rPr>
      </w:pPr>
      <w:r w:rsidRPr="009161BB">
        <w:rPr>
          <w:rStyle w:val="im-content1"/>
          <w:color w:val="000000" w:themeColor="text1"/>
          <w:szCs w:val="20"/>
        </w:rPr>
        <w:t>P. Gomes, "Making Vehicles Transparent Through V2V Video Streaming," IEEE TRANSACTIONS ON INTELLIGENT TRANSPORTATION SYSTEMS, VOL. 13, NO. 2, JUNE 2012.</w:t>
      </w:r>
    </w:p>
    <w:sectPr w:rsidR="00DA6DF6" w:rsidRPr="009161BB"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EFD" w:rsidRDefault="00F57EFD" w:rsidP="00B817E4">
      <w:r>
        <w:separator/>
      </w:r>
    </w:p>
  </w:endnote>
  <w:endnote w:type="continuationSeparator" w:id="0">
    <w:p w:rsidR="00F57EFD" w:rsidRDefault="00F57EFD" w:rsidP="00B817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EFD" w:rsidRDefault="00F57EFD" w:rsidP="00B817E4">
      <w:r>
        <w:separator/>
      </w:r>
    </w:p>
  </w:footnote>
  <w:footnote w:type="continuationSeparator" w:id="0">
    <w:p w:rsidR="00F57EFD" w:rsidRDefault="00F57EFD" w:rsidP="00B81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90CA5"/>
    <w:multiLevelType w:val="hybridMultilevel"/>
    <w:tmpl w:val="8F285C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2575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5346C7B"/>
    <w:multiLevelType w:val="multilevel"/>
    <w:tmpl w:val="04090025"/>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
    <w:nsid w:val="2D3C1166"/>
    <w:multiLevelType w:val="hybridMultilevel"/>
    <w:tmpl w:val="57106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F7F5DCE"/>
    <w:multiLevelType w:val="multilevel"/>
    <w:tmpl w:val="841EF788"/>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Heading2"/>
      <w:lvlText w:val="%1.%2"/>
      <w:lvlJc w:val="left"/>
      <w:pPr>
        <w:ind w:left="42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41C27A85"/>
    <w:multiLevelType w:val="hybridMultilevel"/>
    <w:tmpl w:val="2B388FF0"/>
    <w:lvl w:ilvl="0" w:tplc="E03C18C2">
      <w:start w:val="1"/>
      <w:numFmt w:val="lowerLetter"/>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6">
    <w:nsid w:val="7C3A13F8"/>
    <w:multiLevelType w:val="hybridMultilevel"/>
    <w:tmpl w:val="899CD1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 w:numId="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A45CBF"/>
    <w:rsid w:val="000040D1"/>
    <w:rsid w:val="00012CAF"/>
    <w:rsid w:val="00016B19"/>
    <w:rsid w:val="000178B9"/>
    <w:rsid w:val="000178E0"/>
    <w:rsid w:val="0002503B"/>
    <w:rsid w:val="00026C30"/>
    <w:rsid w:val="00027666"/>
    <w:rsid w:val="00032D11"/>
    <w:rsid w:val="00033242"/>
    <w:rsid w:val="00036070"/>
    <w:rsid w:val="0004275A"/>
    <w:rsid w:val="00044844"/>
    <w:rsid w:val="00050B3B"/>
    <w:rsid w:val="0005162F"/>
    <w:rsid w:val="00052162"/>
    <w:rsid w:val="0005547C"/>
    <w:rsid w:val="00057570"/>
    <w:rsid w:val="0006096B"/>
    <w:rsid w:val="000618C4"/>
    <w:rsid w:val="00062609"/>
    <w:rsid w:val="00076C0B"/>
    <w:rsid w:val="00077153"/>
    <w:rsid w:val="000803CD"/>
    <w:rsid w:val="000808C9"/>
    <w:rsid w:val="00081FDE"/>
    <w:rsid w:val="0008579E"/>
    <w:rsid w:val="0008734C"/>
    <w:rsid w:val="000917C1"/>
    <w:rsid w:val="00093D0B"/>
    <w:rsid w:val="00095589"/>
    <w:rsid w:val="00096157"/>
    <w:rsid w:val="000964DF"/>
    <w:rsid w:val="00097B86"/>
    <w:rsid w:val="000A585C"/>
    <w:rsid w:val="000B1A72"/>
    <w:rsid w:val="000B1E2C"/>
    <w:rsid w:val="000B1F26"/>
    <w:rsid w:val="000B2893"/>
    <w:rsid w:val="000B52F5"/>
    <w:rsid w:val="000B5AFD"/>
    <w:rsid w:val="000C014F"/>
    <w:rsid w:val="000C3B50"/>
    <w:rsid w:val="000C4E37"/>
    <w:rsid w:val="000C5044"/>
    <w:rsid w:val="000C64B3"/>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3102"/>
    <w:rsid w:val="00113649"/>
    <w:rsid w:val="001156D5"/>
    <w:rsid w:val="00116B42"/>
    <w:rsid w:val="00125869"/>
    <w:rsid w:val="001324D8"/>
    <w:rsid w:val="00133446"/>
    <w:rsid w:val="00136428"/>
    <w:rsid w:val="00142FCD"/>
    <w:rsid w:val="0015204B"/>
    <w:rsid w:val="00153900"/>
    <w:rsid w:val="00153F82"/>
    <w:rsid w:val="00154695"/>
    <w:rsid w:val="00156032"/>
    <w:rsid w:val="00160FA7"/>
    <w:rsid w:val="00165AC1"/>
    <w:rsid w:val="00165F4A"/>
    <w:rsid w:val="00172919"/>
    <w:rsid w:val="00183621"/>
    <w:rsid w:val="00185CBC"/>
    <w:rsid w:val="00191741"/>
    <w:rsid w:val="001923B2"/>
    <w:rsid w:val="00194C66"/>
    <w:rsid w:val="001953D1"/>
    <w:rsid w:val="001A2E1D"/>
    <w:rsid w:val="001A5EEE"/>
    <w:rsid w:val="001B0700"/>
    <w:rsid w:val="001B0982"/>
    <w:rsid w:val="001B2E56"/>
    <w:rsid w:val="001B3670"/>
    <w:rsid w:val="001B461C"/>
    <w:rsid w:val="001C04FF"/>
    <w:rsid w:val="001C6726"/>
    <w:rsid w:val="001D51FF"/>
    <w:rsid w:val="001D634E"/>
    <w:rsid w:val="001D6833"/>
    <w:rsid w:val="001F1FAB"/>
    <w:rsid w:val="001F3226"/>
    <w:rsid w:val="001F5081"/>
    <w:rsid w:val="001F665F"/>
    <w:rsid w:val="001F7F37"/>
    <w:rsid w:val="00204B52"/>
    <w:rsid w:val="002114D9"/>
    <w:rsid w:val="00211D42"/>
    <w:rsid w:val="00211F5D"/>
    <w:rsid w:val="00216010"/>
    <w:rsid w:val="002204DA"/>
    <w:rsid w:val="002207CC"/>
    <w:rsid w:val="0022104A"/>
    <w:rsid w:val="00224A47"/>
    <w:rsid w:val="00226272"/>
    <w:rsid w:val="00230205"/>
    <w:rsid w:val="002315D4"/>
    <w:rsid w:val="00232E85"/>
    <w:rsid w:val="002366D9"/>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1B8B"/>
    <w:rsid w:val="00294892"/>
    <w:rsid w:val="0029781B"/>
    <w:rsid w:val="002A6978"/>
    <w:rsid w:val="002A6A22"/>
    <w:rsid w:val="002A6D43"/>
    <w:rsid w:val="002B30DC"/>
    <w:rsid w:val="002B66B5"/>
    <w:rsid w:val="002C047D"/>
    <w:rsid w:val="002C059D"/>
    <w:rsid w:val="002C1F14"/>
    <w:rsid w:val="002C3678"/>
    <w:rsid w:val="002E0F8C"/>
    <w:rsid w:val="002E5CCC"/>
    <w:rsid w:val="002E5E4B"/>
    <w:rsid w:val="002E630D"/>
    <w:rsid w:val="002F3475"/>
    <w:rsid w:val="002F4EFF"/>
    <w:rsid w:val="002F51E7"/>
    <w:rsid w:val="002F719D"/>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05BE"/>
    <w:rsid w:val="003549BD"/>
    <w:rsid w:val="00354CCC"/>
    <w:rsid w:val="00356467"/>
    <w:rsid w:val="00361FE3"/>
    <w:rsid w:val="00365F96"/>
    <w:rsid w:val="003705CD"/>
    <w:rsid w:val="003812EE"/>
    <w:rsid w:val="003854B9"/>
    <w:rsid w:val="00385CAA"/>
    <w:rsid w:val="00386194"/>
    <w:rsid w:val="00386962"/>
    <w:rsid w:val="00386AFC"/>
    <w:rsid w:val="00387C21"/>
    <w:rsid w:val="003948C7"/>
    <w:rsid w:val="00395AE1"/>
    <w:rsid w:val="0039646B"/>
    <w:rsid w:val="0039683F"/>
    <w:rsid w:val="003A6BE6"/>
    <w:rsid w:val="003B609D"/>
    <w:rsid w:val="003B612F"/>
    <w:rsid w:val="003B628B"/>
    <w:rsid w:val="003C14C7"/>
    <w:rsid w:val="003C7410"/>
    <w:rsid w:val="003D1837"/>
    <w:rsid w:val="003D3A1A"/>
    <w:rsid w:val="003D73FB"/>
    <w:rsid w:val="003D7981"/>
    <w:rsid w:val="003E468C"/>
    <w:rsid w:val="003E48F4"/>
    <w:rsid w:val="003F1BFE"/>
    <w:rsid w:val="0040345B"/>
    <w:rsid w:val="00410330"/>
    <w:rsid w:val="004107E0"/>
    <w:rsid w:val="004133D4"/>
    <w:rsid w:val="004172A3"/>
    <w:rsid w:val="0041754D"/>
    <w:rsid w:val="00417A12"/>
    <w:rsid w:val="00423170"/>
    <w:rsid w:val="004331B3"/>
    <w:rsid w:val="00433754"/>
    <w:rsid w:val="0043414D"/>
    <w:rsid w:val="00434D9A"/>
    <w:rsid w:val="0044190E"/>
    <w:rsid w:val="0044453E"/>
    <w:rsid w:val="00444833"/>
    <w:rsid w:val="00444D1A"/>
    <w:rsid w:val="004526D0"/>
    <w:rsid w:val="00452A24"/>
    <w:rsid w:val="004532B3"/>
    <w:rsid w:val="0045332A"/>
    <w:rsid w:val="00454211"/>
    <w:rsid w:val="004552B5"/>
    <w:rsid w:val="004563B3"/>
    <w:rsid w:val="004617B2"/>
    <w:rsid w:val="00470A49"/>
    <w:rsid w:val="00470C73"/>
    <w:rsid w:val="0047573E"/>
    <w:rsid w:val="00480101"/>
    <w:rsid w:val="00483CE8"/>
    <w:rsid w:val="00484287"/>
    <w:rsid w:val="00484761"/>
    <w:rsid w:val="004931B8"/>
    <w:rsid w:val="004962D7"/>
    <w:rsid w:val="00496F7D"/>
    <w:rsid w:val="00497F70"/>
    <w:rsid w:val="004A0796"/>
    <w:rsid w:val="004A1568"/>
    <w:rsid w:val="004B044F"/>
    <w:rsid w:val="004B12F8"/>
    <w:rsid w:val="004B3555"/>
    <w:rsid w:val="004B4734"/>
    <w:rsid w:val="004B7C0F"/>
    <w:rsid w:val="004C1132"/>
    <w:rsid w:val="004C20AA"/>
    <w:rsid w:val="004C214E"/>
    <w:rsid w:val="004C382E"/>
    <w:rsid w:val="004C4C21"/>
    <w:rsid w:val="004C4D02"/>
    <w:rsid w:val="004D7B0B"/>
    <w:rsid w:val="004E3252"/>
    <w:rsid w:val="004F52BB"/>
    <w:rsid w:val="00502E27"/>
    <w:rsid w:val="0050751D"/>
    <w:rsid w:val="005131E8"/>
    <w:rsid w:val="005145CD"/>
    <w:rsid w:val="00521A7A"/>
    <w:rsid w:val="0052645D"/>
    <w:rsid w:val="00530E7F"/>
    <w:rsid w:val="0053326C"/>
    <w:rsid w:val="00541787"/>
    <w:rsid w:val="00541925"/>
    <w:rsid w:val="00551668"/>
    <w:rsid w:val="00553BBE"/>
    <w:rsid w:val="00556992"/>
    <w:rsid w:val="00556BEB"/>
    <w:rsid w:val="005645BB"/>
    <w:rsid w:val="005651D4"/>
    <w:rsid w:val="005677FF"/>
    <w:rsid w:val="00570264"/>
    <w:rsid w:val="00573EA5"/>
    <w:rsid w:val="0058060A"/>
    <w:rsid w:val="00580A53"/>
    <w:rsid w:val="005837A4"/>
    <w:rsid w:val="005849B1"/>
    <w:rsid w:val="00584AE9"/>
    <w:rsid w:val="0059005C"/>
    <w:rsid w:val="005910C8"/>
    <w:rsid w:val="005942E2"/>
    <w:rsid w:val="00596140"/>
    <w:rsid w:val="00596143"/>
    <w:rsid w:val="00596817"/>
    <w:rsid w:val="00597E77"/>
    <w:rsid w:val="005A2D78"/>
    <w:rsid w:val="005A4248"/>
    <w:rsid w:val="005B19C2"/>
    <w:rsid w:val="005B3F0D"/>
    <w:rsid w:val="005B511E"/>
    <w:rsid w:val="005B5400"/>
    <w:rsid w:val="005B57CA"/>
    <w:rsid w:val="005C1703"/>
    <w:rsid w:val="005C2065"/>
    <w:rsid w:val="005D04DD"/>
    <w:rsid w:val="005D48DD"/>
    <w:rsid w:val="005D5E5A"/>
    <w:rsid w:val="005E0894"/>
    <w:rsid w:val="005E2110"/>
    <w:rsid w:val="005F29C0"/>
    <w:rsid w:val="006037BE"/>
    <w:rsid w:val="00604103"/>
    <w:rsid w:val="006044E7"/>
    <w:rsid w:val="00606A0F"/>
    <w:rsid w:val="00614AD9"/>
    <w:rsid w:val="00615E56"/>
    <w:rsid w:val="00617E63"/>
    <w:rsid w:val="00623FBE"/>
    <w:rsid w:val="0062719B"/>
    <w:rsid w:val="00627FE9"/>
    <w:rsid w:val="006302A0"/>
    <w:rsid w:val="00632117"/>
    <w:rsid w:val="00632611"/>
    <w:rsid w:val="0063435E"/>
    <w:rsid w:val="00640620"/>
    <w:rsid w:val="00653D48"/>
    <w:rsid w:val="00655895"/>
    <w:rsid w:val="00661E6E"/>
    <w:rsid w:val="00662BA3"/>
    <w:rsid w:val="006650BB"/>
    <w:rsid w:val="00666C7E"/>
    <w:rsid w:val="00670860"/>
    <w:rsid w:val="006726DD"/>
    <w:rsid w:val="006742CA"/>
    <w:rsid w:val="0067656C"/>
    <w:rsid w:val="00682F94"/>
    <w:rsid w:val="006874AA"/>
    <w:rsid w:val="00690D88"/>
    <w:rsid w:val="00692067"/>
    <w:rsid w:val="00692326"/>
    <w:rsid w:val="00693902"/>
    <w:rsid w:val="00695F28"/>
    <w:rsid w:val="00696034"/>
    <w:rsid w:val="00697729"/>
    <w:rsid w:val="006A10DD"/>
    <w:rsid w:val="006A11BF"/>
    <w:rsid w:val="006A158A"/>
    <w:rsid w:val="006A18FE"/>
    <w:rsid w:val="006A6D8C"/>
    <w:rsid w:val="006B1984"/>
    <w:rsid w:val="006B1C4F"/>
    <w:rsid w:val="006B4188"/>
    <w:rsid w:val="006B5859"/>
    <w:rsid w:val="006C4100"/>
    <w:rsid w:val="006C42DE"/>
    <w:rsid w:val="006C481F"/>
    <w:rsid w:val="006C798D"/>
    <w:rsid w:val="006D397C"/>
    <w:rsid w:val="006D5958"/>
    <w:rsid w:val="006D747C"/>
    <w:rsid w:val="006E6D89"/>
    <w:rsid w:val="006E7896"/>
    <w:rsid w:val="006F1148"/>
    <w:rsid w:val="00702408"/>
    <w:rsid w:val="007024F8"/>
    <w:rsid w:val="007039E6"/>
    <w:rsid w:val="00703B28"/>
    <w:rsid w:val="00705C63"/>
    <w:rsid w:val="007163B4"/>
    <w:rsid w:val="00720BD1"/>
    <w:rsid w:val="0072646C"/>
    <w:rsid w:val="00726ECA"/>
    <w:rsid w:val="0072759E"/>
    <w:rsid w:val="00731BF1"/>
    <w:rsid w:val="00731C25"/>
    <w:rsid w:val="007324CE"/>
    <w:rsid w:val="0073418D"/>
    <w:rsid w:val="00735364"/>
    <w:rsid w:val="00736D47"/>
    <w:rsid w:val="00737179"/>
    <w:rsid w:val="00741FD8"/>
    <w:rsid w:val="007458B3"/>
    <w:rsid w:val="00745CFD"/>
    <w:rsid w:val="00750253"/>
    <w:rsid w:val="00750844"/>
    <w:rsid w:val="007509FE"/>
    <w:rsid w:val="0075222D"/>
    <w:rsid w:val="00753AD8"/>
    <w:rsid w:val="007541B0"/>
    <w:rsid w:val="007564A7"/>
    <w:rsid w:val="00756918"/>
    <w:rsid w:val="00756DDB"/>
    <w:rsid w:val="0076099C"/>
    <w:rsid w:val="00761BF4"/>
    <w:rsid w:val="00770D89"/>
    <w:rsid w:val="0077351E"/>
    <w:rsid w:val="00773980"/>
    <w:rsid w:val="0077685F"/>
    <w:rsid w:val="00781EA1"/>
    <w:rsid w:val="00786388"/>
    <w:rsid w:val="0078797C"/>
    <w:rsid w:val="00791772"/>
    <w:rsid w:val="007961BA"/>
    <w:rsid w:val="007A440E"/>
    <w:rsid w:val="007B34E5"/>
    <w:rsid w:val="007B56A9"/>
    <w:rsid w:val="007C4592"/>
    <w:rsid w:val="007C76E6"/>
    <w:rsid w:val="007D298D"/>
    <w:rsid w:val="007D2CBB"/>
    <w:rsid w:val="007E5F35"/>
    <w:rsid w:val="007E6841"/>
    <w:rsid w:val="007F19A3"/>
    <w:rsid w:val="007F2534"/>
    <w:rsid w:val="007F7861"/>
    <w:rsid w:val="008021AD"/>
    <w:rsid w:val="00803A96"/>
    <w:rsid w:val="00803DF2"/>
    <w:rsid w:val="00806448"/>
    <w:rsid w:val="008073E0"/>
    <w:rsid w:val="00811927"/>
    <w:rsid w:val="00812DA0"/>
    <w:rsid w:val="008249B1"/>
    <w:rsid w:val="008319D1"/>
    <w:rsid w:val="00831BBD"/>
    <w:rsid w:val="00834E2C"/>
    <w:rsid w:val="008351D0"/>
    <w:rsid w:val="0083590A"/>
    <w:rsid w:val="0084263A"/>
    <w:rsid w:val="00847504"/>
    <w:rsid w:val="00850F25"/>
    <w:rsid w:val="00852EE4"/>
    <w:rsid w:val="00853578"/>
    <w:rsid w:val="00853CF0"/>
    <w:rsid w:val="0085412C"/>
    <w:rsid w:val="008548AC"/>
    <w:rsid w:val="008663A6"/>
    <w:rsid w:val="00873C3F"/>
    <w:rsid w:val="00873C4A"/>
    <w:rsid w:val="0087567E"/>
    <w:rsid w:val="00877C18"/>
    <w:rsid w:val="008800BB"/>
    <w:rsid w:val="0088108A"/>
    <w:rsid w:val="008815D3"/>
    <w:rsid w:val="0088493E"/>
    <w:rsid w:val="00890A6C"/>
    <w:rsid w:val="0089183A"/>
    <w:rsid w:val="00891BD9"/>
    <w:rsid w:val="008973B1"/>
    <w:rsid w:val="008A64B8"/>
    <w:rsid w:val="008B0126"/>
    <w:rsid w:val="008B04AF"/>
    <w:rsid w:val="008B1A9F"/>
    <w:rsid w:val="008B33C1"/>
    <w:rsid w:val="008B4038"/>
    <w:rsid w:val="008B75BF"/>
    <w:rsid w:val="008C35A9"/>
    <w:rsid w:val="008C3910"/>
    <w:rsid w:val="008C41C3"/>
    <w:rsid w:val="008C4C1F"/>
    <w:rsid w:val="008C5119"/>
    <w:rsid w:val="008C541C"/>
    <w:rsid w:val="008C5F8F"/>
    <w:rsid w:val="008C710B"/>
    <w:rsid w:val="008D2F6B"/>
    <w:rsid w:val="008D37FF"/>
    <w:rsid w:val="008D65DA"/>
    <w:rsid w:val="008D6C64"/>
    <w:rsid w:val="008D701F"/>
    <w:rsid w:val="008E08A0"/>
    <w:rsid w:val="008E16EC"/>
    <w:rsid w:val="008E19AC"/>
    <w:rsid w:val="008E6E55"/>
    <w:rsid w:val="008F06E5"/>
    <w:rsid w:val="008F457C"/>
    <w:rsid w:val="00900798"/>
    <w:rsid w:val="00902C55"/>
    <w:rsid w:val="00903DCD"/>
    <w:rsid w:val="00905E77"/>
    <w:rsid w:val="009061A9"/>
    <w:rsid w:val="009155F1"/>
    <w:rsid w:val="009161BB"/>
    <w:rsid w:val="00917315"/>
    <w:rsid w:val="00920B28"/>
    <w:rsid w:val="00924082"/>
    <w:rsid w:val="0092458F"/>
    <w:rsid w:val="00925289"/>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60"/>
    <w:rsid w:val="00971E6F"/>
    <w:rsid w:val="00973D2E"/>
    <w:rsid w:val="0097498F"/>
    <w:rsid w:val="0097726F"/>
    <w:rsid w:val="0098623F"/>
    <w:rsid w:val="009910B4"/>
    <w:rsid w:val="009958A7"/>
    <w:rsid w:val="0099689F"/>
    <w:rsid w:val="009A1645"/>
    <w:rsid w:val="009A1CA1"/>
    <w:rsid w:val="009A4C0C"/>
    <w:rsid w:val="009A538A"/>
    <w:rsid w:val="009A5868"/>
    <w:rsid w:val="009B33E1"/>
    <w:rsid w:val="009B7E6C"/>
    <w:rsid w:val="009C0776"/>
    <w:rsid w:val="009C1823"/>
    <w:rsid w:val="009C550B"/>
    <w:rsid w:val="009C60C3"/>
    <w:rsid w:val="009D1F41"/>
    <w:rsid w:val="009D1F94"/>
    <w:rsid w:val="009D2D82"/>
    <w:rsid w:val="009D585E"/>
    <w:rsid w:val="009D6F88"/>
    <w:rsid w:val="009E274E"/>
    <w:rsid w:val="009E38A3"/>
    <w:rsid w:val="009E41D1"/>
    <w:rsid w:val="009E6D7B"/>
    <w:rsid w:val="009E6F7A"/>
    <w:rsid w:val="009F7B78"/>
    <w:rsid w:val="00A11A2D"/>
    <w:rsid w:val="00A12566"/>
    <w:rsid w:val="00A12EAB"/>
    <w:rsid w:val="00A1658F"/>
    <w:rsid w:val="00A17457"/>
    <w:rsid w:val="00A2435F"/>
    <w:rsid w:val="00A25D9F"/>
    <w:rsid w:val="00A273F3"/>
    <w:rsid w:val="00A27EFC"/>
    <w:rsid w:val="00A336FD"/>
    <w:rsid w:val="00A36F97"/>
    <w:rsid w:val="00A40957"/>
    <w:rsid w:val="00A41B55"/>
    <w:rsid w:val="00A45CBF"/>
    <w:rsid w:val="00A473BD"/>
    <w:rsid w:val="00A47933"/>
    <w:rsid w:val="00A5013F"/>
    <w:rsid w:val="00A521F3"/>
    <w:rsid w:val="00A53C97"/>
    <w:rsid w:val="00A6003E"/>
    <w:rsid w:val="00A64C63"/>
    <w:rsid w:val="00A65D23"/>
    <w:rsid w:val="00A704C5"/>
    <w:rsid w:val="00A71F0F"/>
    <w:rsid w:val="00A731C8"/>
    <w:rsid w:val="00A801CC"/>
    <w:rsid w:val="00A82DDD"/>
    <w:rsid w:val="00A868BB"/>
    <w:rsid w:val="00A93A44"/>
    <w:rsid w:val="00AA0C0A"/>
    <w:rsid w:val="00AA7011"/>
    <w:rsid w:val="00AA75BA"/>
    <w:rsid w:val="00AB1ADE"/>
    <w:rsid w:val="00AB7F8F"/>
    <w:rsid w:val="00AC0DF5"/>
    <w:rsid w:val="00AC2BD6"/>
    <w:rsid w:val="00AC4BDB"/>
    <w:rsid w:val="00AD0317"/>
    <w:rsid w:val="00AE04BB"/>
    <w:rsid w:val="00AE06E5"/>
    <w:rsid w:val="00AE2FD4"/>
    <w:rsid w:val="00AE5FC7"/>
    <w:rsid w:val="00AF2B68"/>
    <w:rsid w:val="00AF5B15"/>
    <w:rsid w:val="00AF7EF1"/>
    <w:rsid w:val="00B004F3"/>
    <w:rsid w:val="00B03D32"/>
    <w:rsid w:val="00B04972"/>
    <w:rsid w:val="00B04FAD"/>
    <w:rsid w:val="00B10F6E"/>
    <w:rsid w:val="00B2164E"/>
    <w:rsid w:val="00B24F85"/>
    <w:rsid w:val="00B25BCA"/>
    <w:rsid w:val="00B310F7"/>
    <w:rsid w:val="00B31422"/>
    <w:rsid w:val="00B323C3"/>
    <w:rsid w:val="00B36144"/>
    <w:rsid w:val="00B36F34"/>
    <w:rsid w:val="00B40279"/>
    <w:rsid w:val="00B42192"/>
    <w:rsid w:val="00B425AF"/>
    <w:rsid w:val="00B433AE"/>
    <w:rsid w:val="00B437F3"/>
    <w:rsid w:val="00B46893"/>
    <w:rsid w:val="00B502F3"/>
    <w:rsid w:val="00B50D95"/>
    <w:rsid w:val="00B5247D"/>
    <w:rsid w:val="00B532F4"/>
    <w:rsid w:val="00B5344B"/>
    <w:rsid w:val="00B54DEA"/>
    <w:rsid w:val="00B55CCF"/>
    <w:rsid w:val="00B61E51"/>
    <w:rsid w:val="00B720C9"/>
    <w:rsid w:val="00B720CA"/>
    <w:rsid w:val="00B77054"/>
    <w:rsid w:val="00B8046D"/>
    <w:rsid w:val="00B80B08"/>
    <w:rsid w:val="00B817E4"/>
    <w:rsid w:val="00B9451F"/>
    <w:rsid w:val="00B950E8"/>
    <w:rsid w:val="00BA0782"/>
    <w:rsid w:val="00BA1C79"/>
    <w:rsid w:val="00BA2B1E"/>
    <w:rsid w:val="00BB0020"/>
    <w:rsid w:val="00BB5E06"/>
    <w:rsid w:val="00BB7F21"/>
    <w:rsid w:val="00BC07E5"/>
    <w:rsid w:val="00BC0A0B"/>
    <w:rsid w:val="00BC2888"/>
    <w:rsid w:val="00BC2F27"/>
    <w:rsid w:val="00BC38BC"/>
    <w:rsid w:val="00BC4052"/>
    <w:rsid w:val="00BC4BC8"/>
    <w:rsid w:val="00BD2818"/>
    <w:rsid w:val="00BD2DEF"/>
    <w:rsid w:val="00BE314A"/>
    <w:rsid w:val="00BE7B8E"/>
    <w:rsid w:val="00BF1AE9"/>
    <w:rsid w:val="00BF274F"/>
    <w:rsid w:val="00BF423D"/>
    <w:rsid w:val="00BF625B"/>
    <w:rsid w:val="00C03DF7"/>
    <w:rsid w:val="00C074FB"/>
    <w:rsid w:val="00C104FC"/>
    <w:rsid w:val="00C21E57"/>
    <w:rsid w:val="00C22622"/>
    <w:rsid w:val="00C2305B"/>
    <w:rsid w:val="00C27173"/>
    <w:rsid w:val="00C30F9B"/>
    <w:rsid w:val="00C40308"/>
    <w:rsid w:val="00C52A2E"/>
    <w:rsid w:val="00C60866"/>
    <w:rsid w:val="00C62347"/>
    <w:rsid w:val="00C71989"/>
    <w:rsid w:val="00C75A90"/>
    <w:rsid w:val="00C75C8E"/>
    <w:rsid w:val="00C770CB"/>
    <w:rsid w:val="00C772E0"/>
    <w:rsid w:val="00C80D20"/>
    <w:rsid w:val="00C82058"/>
    <w:rsid w:val="00C82B9E"/>
    <w:rsid w:val="00C82D19"/>
    <w:rsid w:val="00C84A3E"/>
    <w:rsid w:val="00C90C99"/>
    <w:rsid w:val="00C94B96"/>
    <w:rsid w:val="00C953CC"/>
    <w:rsid w:val="00CA1C7D"/>
    <w:rsid w:val="00CA58CA"/>
    <w:rsid w:val="00CB1539"/>
    <w:rsid w:val="00CB1AF9"/>
    <w:rsid w:val="00CB4F6E"/>
    <w:rsid w:val="00CB629B"/>
    <w:rsid w:val="00CC2721"/>
    <w:rsid w:val="00CD2C95"/>
    <w:rsid w:val="00CD4175"/>
    <w:rsid w:val="00CE0337"/>
    <w:rsid w:val="00CE1533"/>
    <w:rsid w:val="00CE1842"/>
    <w:rsid w:val="00CE25A6"/>
    <w:rsid w:val="00CE772F"/>
    <w:rsid w:val="00CF0AAE"/>
    <w:rsid w:val="00CF1C63"/>
    <w:rsid w:val="00CF4A7C"/>
    <w:rsid w:val="00D00DC7"/>
    <w:rsid w:val="00D01CF2"/>
    <w:rsid w:val="00D01DEC"/>
    <w:rsid w:val="00D02624"/>
    <w:rsid w:val="00D038CC"/>
    <w:rsid w:val="00D11EE6"/>
    <w:rsid w:val="00D13400"/>
    <w:rsid w:val="00D1484A"/>
    <w:rsid w:val="00D15099"/>
    <w:rsid w:val="00D21570"/>
    <w:rsid w:val="00D216A2"/>
    <w:rsid w:val="00D33B64"/>
    <w:rsid w:val="00D33BC1"/>
    <w:rsid w:val="00D366C6"/>
    <w:rsid w:val="00D4030C"/>
    <w:rsid w:val="00D42185"/>
    <w:rsid w:val="00D4391C"/>
    <w:rsid w:val="00D454D1"/>
    <w:rsid w:val="00D50796"/>
    <w:rsid w:val="00D508A3"/>
    <w:rsid w:val="00D50E67"/>
    <w:rsid w:val="00D51F9B"/>
    <w:rsid w:val="00D52845"/>
    <w:rsid w:val="00D60546"/>
    <w:rsid w:val="00D652AB"/>
    <w:rsid w:val="00D65822"/>
    <w:rsid w:val="00D669A6"/>
    <w:rsid w:val="00D70393"/>
    <w:rsid w:val="00D7270D"/>
    <w:rsid w:val="00D74D74"/>
    <w:rsid w:val="00D74F25"/>
    <w:rsid w:val="00D81C38"/>
    <w:rsid w:val="00D82B89"/>
    <w:rsid w:val="00D84DF5"/>
    <w:rsid w:val="00D853E5"/>
    <w:rsid w:val="00D8736A"/>
    <w:rsid w:val="00D873E0"/>
    <w:rsid w:val="00D91F58"/>
    <w:rsid w:val="00D95A27"/>
    <w:rsid w:val="00DA079A"/>
    <w:rsid w:val="00DA2D12"/>
    <w:rsid w:val="00DA3E13"/>
    <w:rsid w:val="00DA6DF6"/>
    <w:rsid w:val="00DA6EE6"/>
    <w:rsid w:val="00DB4029"/>
    <w:rsid w:val="00DB4555"/>
    <w:rsid w:val="00DB5739"/>
    <w:rsid w:val="00DC0FDF"/>
    <w:rsid w:val="00DC1D13"/>
    <w:rsid w:val="00DC3BF8"/>
    <w:rsid w:val="00DC7083"/>
    <w:rsid w:val="00DD0E74"/>
    <w:rsid w:val="00DD204D"/>
    <w:rsid w:val="00DD2171"/>
    <w:rsid w:val="00DE4350"/>
    <w:rsid w:val="00DE63F5"/>
    <w:rsid w:val="00DE6B4F"/>
    <w:rsid w:val="00DF1E25"/>
    <w:rsid w:val="00DF26F8"/>
    <w:rsid w:val="00DF3CC0"/>
    <w:rsid w:val="00DF5361"/>
    <w:rsid w:val="00E04DFC"/>
    <w:rsid w:val="00E055CD"/>
    <w:rsid w:val="00E165D9"/>
    <w:rsid w:val="00E17295"/>
    <w:rsid w:val="00E2078D"/>
    <w:rsid w:val="00E2311B"/>
    <w:rsid w:val="00E25699"/>
    <w:rsid w:val="00E3014F"/>
    <w:rsid w:val="00E3765C"/>
    <w:rsid w:val="00E40B50"/>
    <w:rsid w:val="00E43EFE"/>
    <w:rsid w:val="00E50082"/>
    <w:rsid w:val="00E541F5"/>
    <w:rsid w:val="00E645BB"/>
    <w:rsid w:val="00E70D88"/>
    <w:rsid w:val="00E73D65"/>
    <w:rsid w:val="00E8003C"/>
    <w:rsid w:val="00E81637"/>
    <w:rsid w:val="00E83B53"/>
    <w:rsid w:val="00E87CFF"/>
    <w:rsid w:val="00E927D6"/>
    <w:rsid w:val="00E94102"/>
    <w:rsid w:val="00E95F32"/>
    <w:rsid w:val="00E97521"/>
    <w:rsid w:val="00EA06DA"/>
    <w:rsid w:val="00EA4A01"/>
    <w:rsid w:val="00EA64C3"/>
    <w:rsid w:val="00EB08A8"/>
    <w:rsid w:val="00EB665A"/>
    <w:rsid w:val="00EC15F2"/>
    <w:rsid w:val="00EC4F36"/>
    <w:rsid w:val="00EC559E"/>
    <w:rsid w:val="00EC5B71"/>
    <w:rsid w:val="00EC63C4"/>
    <w:rsid w:val="00EC7374"/>
    <w:rsid w:val="00ED534C"/>
    <w:rsid w:val="00ED6A03"/>
    <w:rsid w:val="00EE0B17"/>
    <w:rsid w:val="00EE24A1"/>
    <w:rsid w:val="00EE29DA"/>
    <w:rsid w:val="00EE49C5"/>
    <w:rsid w:val="00EE55BB"/>
    <w:rsid w:val="00EE56A0"/>
    <w:rsid w:val="00EE7AD2"/>
    <w:rsid w:val="00EF096F"/>
    <w:rsid w:val="00EF1A03"/>
    <w:rsid w:val="00EF34EC"/>
    <w:rsid w:val="00EF50BD"/>
    <w:rsid w:val="00F00A09"/>
    <w:rsid w:val="00F03A62"/>
    <w:rsid w:val="00F05D06"/>
    <w:rsid w:val="00F06C88"/>
    <w:rsid w:val="00F07C39"/>
    <w:rsid w:val="00F10525"/>
    <w:rsid w:val="00F109E9"/>
    <w:rsid w:val="00F22F57"/>
    <w:rsid w:val="00F23E51"/>
    <w:rsid w:val="00F254BB"/>
    <w:rsid w:val="00F2655C"/>
    <w:rsid w:val="00F26DAE"/>
    <w:rsid w:val="00F27221"/>
    <w:rsid w:val="00F30700"/>
    <w:rsid w:val="00F35AF7"/>
    <w:rsid w:val="00F42973"/>
    <w:rsid w:val="00F43191"/>
    <w:rsid w:val="00F4584A"/>
    <w:rsid w:val="00F46362"/>
    <w:rsid w:val="00F4676B"/>
    <w:rsid w:val="00F46E57"/>
    <w:rsid w:val="00F52241"/>
    <w:rsid w:val="00F52AD1"/>
    <w:rsid w:val="00F5483F"/>
    <w:rsid w:val="00F57EFD"/>
    <w:rsid w:val="00F613B4"/>
    <w:rsid w:val="00F71E5A"/>
    <w:rsid w:val="00F72623"/>
    <w:rsid w:val="00F73828"/>
    <w:rsid w:val="00F7786A"/>
    <w:rsid w:val="00F80B6C"/>
    <w:rsid w:val="00F86F62"/>
    <w:rsid w:val="00F90BA4"/>
    <w:rsid w:val="00FA40C2"/>
    <w:rsid w:val="00FA5284"/>
    <w:rsid w:val="00FB4B22"/>
    <w:rsid w:val="00FB4F1F"/>
    <w:rsid w:val="00FC205B"/>
    <w:rsid w:val="00FC2825"/>
    <w:rsid w:val="00FC4E5F"/>
    <w:rsid w:val="00FC6441"/>
    <w:rsid w:val="00FD04E8"/>
    <w:rsid w:val="00FD0686"/>
    <w:rsid w:val="00FD18E3"/>
    <w:rsid w:val="00FD20D2"/>
    <w:rsid w:val="00FD5D3A"/>
    <w:rsid w:val="00FE0852"/>
    <w:rsid w:val="00FE2D67"/>
    <w:rsid w:val="00FE3AF1"/>
    <w:rsid w:val="00FE6528"/>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4A01"/>
    <w:rPr>
      <w:szCs w:val="24"/>
      <w:lang w:val="en-GB" w:eastAsia="ja-JP"/>
    </w:rPr>
  </w:style>
  <w:style w:type="paragraph" w:styleId="Heading1">
    <w:name w:val="heading 1"/>
    <w:basedOn w:val="Normal"/>
    <w:next w:val="Normal"/>
    <w:link w:val="Heading1Char"/>
    <w:uiPriority w:val="9"/>
    <w:qFormat/>
    <w:rsid w:val="00EA4A01"/>
    <w:pPr>
      <w:keepNext/>
      <w:numPr>
        <w:numId w:val="1"/>
      </w:numPr>
      <w:spacing w:before="240" w:after="60"/>
      <w:outlineLvl w:val="0"/>
    </w:pPr>
    <w:rPr>
      <w:rFonts w:ascii="Arial" w:eastAsia="宋体" w:hAnsi="Arial"/>
      <w:b/>
      <w:bCs/>
      <w:kern w:val="32"/>
      <w:sz w:val="32"/>
      <w:szCs w:val="32"/>
    </w:rPr>
  </w:style>
  <w:style w:type="paragraph" w:styleId="Heading2">
    <w:name w:val="heading 2"/>
    <w:basedOn w:val="Normal"/>
    <w:next w:val="Normal"/>
    <w:link w:val="Heading2Char"/>
    <w:unhideWhenUsed/>
    <w:qFormat/>
    <w:rsid w:val="00444833"/>
    <w:pPr>
      <w:keepNext/>
      <w:numPr>
        <w:ilvl w:val="1"/>
        <w:numId w:val="1"/>
      </w:numPr>
      <w:spacing w:before="240" w:after="60"/>
      <w:ind w:left="576"/>
      <w:outlineLvl w:val="1"/>
    </w:pPr>
    <w:rPr>
      <w:rFonts w:ascii="Arial" w:eastAsia="宋体" w:hAnsi="Arial"/>
      <w:bCs/>
      <w:iCs/>
      <w:sz w:val="28"/>
      <w:szCs w:val="28"/>
    </w:rPr>
  </w:style>
  <w:style w:type="paragraph" w:styleId="Heading3">
    <w:name w:val="heading 3"/>
    <w:basedOn w:val="Normal"/>
    <w:next w:val="Normal"/>
    <w:link w:val="Heading3Char"/>
    <w:unhideWhenUsed/>
    <w:qFormat/>
    <w:rsid w:val="00444833"/>
    <w:pPr>
      <w:keepNext/>
      <w:numPr>
        <w:ilvl w:val="2"/>
        <w:numId w:val="1"/>
      </w:numPr>
      <w:spacing w:before="240" w:after="60"/>
      <w:outlineLvl w:val="2"/>
    </w:pPr>
    <w:rPr>
      <w:rFonts w:ascii="Arial" w:eastAsia="宋体" w:hAnsi="Arial"/>
      <w:bCs/>
      <w:sz w:val="26"/>
      <w:szCs w:val="26"/>
    </w:rPr>
  </w:style>
  <w:style w:type="paragraph" w:styleId="Heading4">
    <w:name w:val="heading 4"/>
    <w:basedOn w:val="Normal"/>
    <w:next w:val="Normal"/>
    <w:link w:val="Heading4Char"/>
    <w:semiHidden/>
    <w:unhideWhenUsed/>
    <w:qFormat/>
    <w:rsid w:val="00EA4A01"/>
    <w:pPr>
      <w:keepNext/>
      <w:numPr>
        <w:ilvl w:val="3"/>
        <w:numId w:val="1"/>
      </w:numPr>
      <w:spacing w:before="240" w:after="60"/>
      <w:outlineLvl w:val="3"/>
    </w:pPr>
    <w:rPr>
      <w:rFonts w:ascii="Calibri" w:eastAsia="宋体" w:hAnsi="Calibri"/>
      <w:b/>
      <w:bCs/>
      <w:sz w:val="28"/>
      <w:szCs w:val="28"/>
    </w:rPr>
  </w:style>
  <w:style w:type="paragraph" w:styleId="Heading5">
    <w:name w:val="heading 5"/>
    <w:basedOn w:val="Normal"/>
    <w:next w:val="Normal"/>
    <w:link w:val="Heading5Char"/>
    <w:semiHidden/>
    <w:unhideWhenUsed/>
    <w:qFormat/>
    <w:rsid w:val="00EA4A01"/>
    <w:pPr>
      <w:numPr>
        <w:ilvl w:val="4"/>
        <w:numId w:val="1"/>
      </w:numPr>
      <w:spacing w:before="240" w:after="60"/>
      <w:outlineLvl w:val="4"/>
    </w:pPr>
    <w:rPr>
      <w:rFonts w:ascii="Calibri" w:eastAsia="宋体" w:hAnsi="Calibri"/>
      <w:b/>
      <w:bCs/>
      <w:i/>
      <w:iCs/>
      <w:sz w:val="26"/>
      <w:szCs w:val="26"/>
    </w:rPr>
  </w:style>
  <w:style w:type="paragraph" w:styleId="Heading6">
    <w:name w:val="heading 6"/>
    <w:basedOn w:val="Normal"/>
    <w:next w:val="Normal"/>
    <w:link w:val="Heading6Char"/>
    <w:semiHidden/>
    <w:unhideWhenUsed/>
    <w:qFormat/>
    <w:rsid w:val="00EA4A01"/>
    <w:pPr>
      <w:numPr>
        <w:ilvl w:val="5"/>
        <w:numId w:val="1"/>
      </w:numPr>
      <w:spacing w:before="240" w:after="60"/>
      <w:outlineLvl w:val="5"/>
    </w:pPr>
    <w:rPr>
      <w:rFonts w:ascii="Calibri" w:eastAsia="宋体" w:hAnsi="Calibri"/>
      <w:b/>
      <w:bCs/>
      <w:sz w:val="22"/>
      <w:szCs w:val="22"/>
    </w:rPr>
  </w:style>
  <w:style w:type="paragraph" w:styleId="Heading7">
    <w:name w:val="heading 7"/>
    <w:basedOn w:val="Normal"/>
    <w:next w:val="Normal"/>
    <w:link w:val="Heading7Char"/>
    <w:semiHidden/>
    <w:unhideWhenUsed/>
    <w:qFormat/>
    <w:rsid w:val="00EA4A01"/>
    <w:pPr>
      <w:numPr>
        <w:ilvl w:val="6"/>
        <w:numId w:val="1"/>
      </w:numPr>
      <w:spacing w:before="240" w:after="60"/>
      <w:outlineLvl w:val="6"/>
    </w:pPr>
    <w:rPr>
      <w:rFonts w:ascii="Calibri" w:eastAsia="宋体" w:hAnsi="Calibri"/>
    </w:rPr>
  </w:style>
  <w:style w:type="paragraph" w:styleId="Heading8">
    <w:name w:val="heading 8"/>
    <w:basedOn w:val="Normal"/>
    <w:next w:val="Normal"/>
    <w:link w:val="Heading8Char"/>
    <w:semiHidden/>
    <w:unhideWhenUsed/>
    <w:qFormat/>
    <w:rsid w:val="00EA4A01"/>
    <w:pPr>
      <w:numPr>
        <w:ilvl w:val="7"/>
        <w:numId w:val="1"/>
      </w:numPr>
      <w:spacing w:before="240" w:after="60"/>
      <w:outlineLvl w:val="7"/>
    </w:pPr>
    <w:rPr>
      <w:rFonts w:ascii="Calibri" w:eastAsia="宋体" w:hAnsi="Calibri"/>
      <w:i/>
      <w:iCs/>
    </w:rPr>
  </w:style>
  <w:style w:type="paragraph" w:styleId="Heading9">
    <w:name w:val="heading 9"/>
    <w:basedOn w:val="Normal"/>
    <w:next w:val="Normal"/>
    <w:link w:val="Heading9Char"/>
    <w:semiHidden/>
    <w:unhideWhenUsed/>
    <w:qFormat/>
    <w:rsid w:val="00EA4A01"/>
    <w:pPr>
      <w:numPr>
        <w:ilvl w:val="8"/>
        <w:numId w:val="1"/>
      </w:numPr>
      <w:spacing w:before="240" w:after="60"/>
      <w:outlineLvl w:val="8"/>
    </w:pPr>
    <w:rPr>
      <w:rFonts w:ascii="Cambria" w:eastAsia="宋体"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paragraph" w:styleId="DocumentMap">
    <w:name w:val="Document Map"/>
    <w:basedOn w:val="Normal"/>
    <w:link w:val="DocumentMapChar"/>
    <w:rsid w:val="00B817E4"/>
    <w:rPr>
      <w:rFonts w:ascii="SimSun" w:eastAsia="SimSun"/>
      <w:sz w:val="18"/>
      <w:szCs w:val="18"/>
    </w:rPr>
  </w:style>
  <w:style w:type="character" w:customStyle="1" w:styleId="DocumentMapChar">
    <w:name w:val="Document Map Char"/>
    <w:basedOn w:val="DefaultParagraphFont"/>
    <w:link w:val="DocumentMap"/>
    <w:rsid w:val="00B817E4"/>
    <w:rPr>
      <w:rFonts w:ascii="SimSun" w:eastAsia="SimSun"/>
      <w:sz w:val="18"/>
      <w:szCs w:val="18"/>
      <w:lang w:val="en-GB" w:eastAsia="ja-JP"/>
    </w:rPr>
  </w:style>
  <w:style w:type="paragraph" w:styleId="Header">
    <w:name w:val="header"/>
    <w:basedOn w:val="Normal"/>
    <w:link w:val="HeaderChar"/>
    <w:rsid w:val="00B817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B817E4"/>
    <w:rPr>
      <w:sz w:val="18"/>
      <w:szCs w:val="18"/>
      <w:lang w:val="en-GB" w:eastAsia="ja-JP"/>
    </w:rPr>
  </w:style>
  <w:style w:type="paragraph" w:styleId="Footer">
    <w:name w:val="footer"/>
    <w:basedOn w:val="Normal"/>
    <w:link w:val="FooterChar"/>
    <w:rsid w:val="00B817E4"/>
    <w:pPr>
      <w:tabs>
        <w:tab w:val="center" w:pos="4153"/>
        <w:tab w:val="right" w:pos="8306"/>
      </w:tabs>
      <w:snapToGrid w:val="0"/>
    </w:pPr>
    <w:rPr>
      <w:sz w:val="18"/>
      <w:szCs w:val="18"/>
    </w:rPr>
  </w:style>
  <w:style w:type="character" w:customStyle="1" w:styleId="FooterChar">
    <w:name w:val="Footer Char"/>
    <w:basedOn w:val="DefaultParagraphFont"/>
    <w:link w:val="Footer"/>
    <w:rsid w:val="00B817E4"/>
    <w:rPr>
      <w:sz w:val="18"/>
      <w:szCs w:val="18"/>
      <w:lang w:val="en-GB" w:eastAsia="ja-JP"/>
    </w:rPr>
  </w:style>
  <w:style w:type="paragraph" w:styleId="BalloonText">
    <w:name w:val="Balloon Text"/>
    <w:basedOn w:val="Normal"/>
    <w:link w:val="BalloonTextChar"/>
    <w:rsid w:val="001156D5"/>
    <w:rPr>
      <w:sz w:val="18"/>
      <w:szCs w:val="18"/>
    </w:rPr>
  </w:style>
  <w:style w:type="character" w:customStyle="1" w:styleId="BalloonTextChar">
    <w:name w:val="Balloon Text Char"/>
    <w:basedOn w:val="DefaultParagraphFont"/>
    <w:link w:val="BalloonText"/>
    <w:rsid w:val="001156D5"/>
    <w:rPr>
      <w:sz w:val="18"/>
      <w:szCs w:val="18"/>
      <w:lang w:val="en-GB" w:eastAsia="ja-JP"/>
    </w:rPr>
  </w:style>
  <w:style w:type="paragraph" w:customStyle="1" w:styleId="H1">
    <w:name w:val="H1"/>
    <w:basedOn w:val="Normal"/>
    <w:qFormat/>
    <w:rsid w:val="00EA4A01"/>
    <w:pPr>
      <w:keepNext/>
      <w:keepLines/>
      <w:pBdr>
        <w:top w:val="single" w:sz="12" w:space="3" w:color="auto"/>
      </w:pBdr>
      <w:spacing w:before="240" w:after="180"/>
      <w:ind w:left="1134" w:hanging="1134"/>
      <w:outlineLvl w:val="0"/>
    </w:pPr>
    <w:rPr>
      <w:rFonts w:ascii="Arial" w:eastAsia="Times New Roman" w:hAnsi="Arial"/>
      <w:sz w:val="36"/>
      <w:szCs w:val="20"/>
      <w:lang w:eastAsia="en-US"/>
    </w:rPr>
  </w:style>
  <w:style w:type="character" w:customStyle="1" w:styleId="Heading1Char">
    <w:name w:val="Heading 1 Char"/>
    <w:basedOn w:val="DefaultParagraphFont"/>
    <w:link w:val="Heading1"/>
    <w:rsid w:val="00EA4A01"/>
    <w:rPr>
      <w:rFonts w:ascii="Arial" w:eastAsia="宋体" w:hAnsi="Arial" w:cs="Times New Roman"/>
      <w:b/>
      <w:bCs/>
      <w:kern w:val="32"/>
      <w:sz w:val="32"/>
      <w:szCs w:val="32"/>
      <w:lang w:val="en-GB" w:eastAsia="ja-JP"/>
    </w:rPr>
  </w:style>
  <w:style w:type="character" w:customStyle="1" w:styleId="Heading2Char">
    <w:name w:val="Heading 2 Char"/>
    <w:basedOn w:val="DefaultParagraphFont"/>
    <w:link w:val="Heading2"/>
    <w:rsid w:val="00444833"/>
    <w:rPr>
      <w:rFonts w:ascii="Arial" w:eastAsia="宋体" w:hAnsi="Arial" w:cs="Times New Roman"/>
      <w:bCs/>
      <w:iCs/>
      <w:sz w:val="28"/>
      <w:szCs w:val="28"/>
      <w:lang w:val="en-GB" w:eastAsia="ja-JP"/>
    </w:rPr>
  </w:style>
  <w:style w:type="character" w:customStyle="1" w:styleId="Heading3Char">
    <w:name w:val="Heading 3 Char"/>
    <w:basedOn w:val="DefaultParagraphFont"/>
    <w:link w:val="Heading3"/>
    <w:rsid w:val="00444833"/>
    <w:rPr>
      <w:rFonts w:ascii="Arial" w:eastAsia="宋体" w:hAnsi="Arial" w:cs="Times New Roman"/>
      <w:bCs/>
      <w:sz w:val="26"/>
      <w:szCs w:val="26"/>
      <w:lang w:val="en-GB" w:eastAsia="ja-JP"/>
    </w:rPr>
  </w:style>
  <w:style w:type="character" w:customStyle="1" w:styleId="Heading4Char">
    <w:name w:val="Heading 4 Char"/>
    <w:basedOn w:val="DefaultParagraphFont"/>
    <w:link w:val="Heading4"/>
    <w:semiHidden/>
    <w:rsid w:val="00EA4A01"/>
    <w:rPr>
      <w:rFonts w:ascii="Calibri" w:eastAsia="宋体" w:hAnsi="Calibri" w:cs="Times New Roman"/>
      <w:b/>
      <w:bCs/>
      <w:sz w:val="28"/>
      <w:szCs w:val="28"/>
      <w:lang w:val="en-GB" w:eastAsia="ja-JP"/>
    </w:rPr>
  </w:style>
  <w:style w:type="character" w:customStyle="1" w:styleId="Heading5Char">
    <w:name w:val="Heading 5 Char"/>
    <w:basedOn w:val="DefaultParagraphFont"/>
    <w:link w:val="Heading5"/>
    <w:semiHidden/>
    <w:rsid w:val="00EA4A01"/>
    <w:rPr>
      <w:rFonts w:ascii="Calibri" w:eastAsia="宋体" w:hAnsi="Calibri" w:cs="Times New Roman"/>
      <w:b/>
      <w:bCs/>
      <w:i/>
      <w:iCs/>
      <w:sz w:val="26"/>
      <w:szCs w:val="26"/>
      <w:lang w:val="en-GB" w:eastAsia="ja-JP"/>
    </w:rPr>
  </w:style>
  <w:style w:type="character" w:customStyle="1" w:styleId="Heading6Char">
    <w:name w:val="Heading 6 Char"/>
    <w:basedOn w:val="DefaultParagraphFont"/>
    <w:link w:val="Heading6"/>
    <w:semiHidden/>
    <w:rsid w:val="00EA4A01"/>
    <w:rPr>
      <w:rFonts w:ascii="Calibri" w:eastAsia="宋体" w:hAnsi="Calibri" w:cs="Times New Roman"/>
      <w:b/>
      <w:bCs/>
      <w:sz w:val="22"/>
      <w:szCs w:val="22"/>
      <w:lang w:val="en-GB" w:eastAsia="ja-JP"/>
    </w:rPr>
  </w:style>
  <w:style w:type="character" w:customStyle="1" w:styleId="Heading7Char">
    <w:name w:val="Heading 7 Char"/>
    <w:basedOn w:val="DefaultParagraphFont"/>
    <w:link w:val="Heading7"/>
    <w:semiHidden/>
    <w:rsid w:val="00EA4A01"/>
    <w:rPr>
      <w:rFonts w:ascii="Calibri" w:eastAsia="宋体" w:hAnsi="Calibri" w:cs="Times New Roman"/>
      <w:szCs w:val="24"/>
      <w:lang w:val="en-GB" w:eastAsia="ja-JP"/>
    </w:rPr>
  </w:style>
  <w:style w:type="character" w:customStyle="1" w:styleId="Heading8Char">
    <w:name w:val="Heading 8 Char"/>
    <w:basedOn w:val="DefaultParagraphFont"/>
    <w:link w:val="Heading8"/>
    <w:semiHidden/>
    <w:rsid w:val="00EA4A01"/>
    <w:rPr>
      <w:rFonts w:ascii="Calibri" w:eastAsia="宋体" w:hAnsi="Calibri" w:cs="Times New Roman"/>
      <w:i/>
      <w:iCs/>
      <w:szCs w:val="24"/>
      <w:lang w:val="en-GB" w:eastAsia="ja-JP"/>
    </w:rPr>
  </w:style>
  <w:style w:type="character" w:customStyle="1" w:styleId="Heading9Char">
    <w:name w:val="Heading 9 Char"/>
    <w:basedOn w:val="DefaultParagraphFont"/>
    <w:link w:val="Heading9"/>
    <w:semiHidden/>
    <w:rsid w:val="00EA4A01"/>
    <w:rPr>
      <w:rFonts w:ascii="Cambria" w:eastAsia="宋体" w:hAnsi="Cambria" w:cs="Times New Roman"/>
      <w:sz w:val="22"/>
      <w:szCs w:val="22"/>
      <w:lang w:val="en-GB" w:eastAsia="ja-JP"/>
    </w:rPr>
  </w:style>
  <w:style w:type="character" w:customStyle="1" w:styleId="st">
    <w:name w:val="st"/>
    <w:basedOn w:val="DefaultParagraphFont"/>
    <w:rsid w:val="009B7E6C"/>
  </w:style>
  <w:style w:type="paragraph" w:styleId="BodyText">
    <w:name w:val="Body Text"/>
    <w:basedOn w:val="Normal"/>
    <w:link w:val="BodyTextChar"/>
    <w:qFormat/>
    <w:rsid w:val="00873C3F"/>
    <w:pPr>
      <w:spacing w:before="100" w:after="100"/>
    </w:pPr>
    <w:rPr>
      <w:rFonts w:eastAsia="Calibri"/>
      <w:bCs/>
      <w:sz w:val="22"/>
      <w:szCs w:val="20"/>
      <w:lang w:val="en-CA" w:eastAsia="en-US"/>
    </w:rPr>
  </w:style>
  <w:style w:type="character" w:customStyle="1" w:styleId="BodyTextChar">
    <w:name w:val="Body Text Char"/>
    <w:basedOn w:val="DefaultParagraphFont"/>
    <w:link w:val="BodyText"/>
    <w:rsid w:val="00873C3F"/>
    <w:rPr>
      <w:rFonts w:eastAsia="Calibri"/>
      <w:bCs/>
      <w:sz w:val="22"/>
      <w:lang w:val="en-CA" w:eastAsia="en-US"/>
    </w:rPr>
  </w:style>
  <w:style w:type="paragraph" w:styleId="ListParagraph">
    <w:name w:val="List Paragraph"/>
    <w:basedOn w:val="Normal"/>
    <w:uiPriority w:val="34"/>
    <w:qFormat/>
    <w:rsid w:val="000618C4"/>
    <w:pPr>
      <w:ind w:left="720"/>
      <w:contextualSpacing/>
    </w:pPr>
    <w:rPr>
      <w:rFonts w:ascii="Calibri" w:eastAsia="宋体" w:hAnsi="Calibri"/>
      <w:sz w:val="24"/>
      <w:lang w:val="en-US" w:eastAsia="es-ES"/>
    </w:rPr>
  </w:style>
  <w:style w:type="table" w:styleId="TableGrid">
    <w:name w:val="Table Grid"/>
    <w:basedOn w:val="TableNormal"/>
    <w:rsid w:val="00061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6A10DD"/>
    <w:rPr>
      <w:b/>
      <w:bCs/>
      <w:szCs w:val="20"/>
    </w:rPr>
  </w:style>
  <w:style w:type="character" w:styleId="Strong">
    <w:name w:val="Strong"/>
    <w:basedOn w:val="DefaultParagraphFont"/>
    <w:uiPriority w:val="22"/>
    <w:qFormat/>
    <w:rsid w:val="00B55CCF"/>
    <w:rPr>
      <w:b/>
      <w:bCs/>
    </w:rPr>
  </w:style>
  <w:style w:type="paragraph" w:customStyle="1" w:styleId="Definition">
    <w:name w:val="Definition"/>
    <w:basedOn w:val="BodyText"/>
    <w:link w:val="DefinitionChar"/>
    <w:rsid w:val="004C4C21"/>
    <w:pPr>
      <w:tabs>
        <w:tab w:val="left" w:leader="dot" w:pos="1800"/>
        <w:tab w:val="left" w:leader="dot" w:pos="3240"/>
        <w:tab w:val="left" w:leader="dot" w:pos="3960"/>
      </w:tabs>
      <w:ind w:left="1800" w:hanging="1800"/>
    </w:pPr>
  </w:style>
  <w:style w:type="paragraph" w:customStyle="1" w:styleId="Un-numberedHeading1">
    <w:name w:val="Un-numbered Heading 1"/>
    <w:basedOn w:val="Heading1"/>
    <w:next w:val="Normal"/>
    <w:rsid w:val="004C4C21"/>
    <w:pPr>
      <w:keepLines/>
      <w:pageBreakBefore/>
      <w:numPr>
        <w:numId w:val="0"/>
      </w:numPr>
      <w:pBdr>
        <w:bottom w:val="single" w:sz="12" w:space="1" w:color="auto"/>
      </w:pBdr>
      <w:tabs>
        <w:tab w:val="left" w:pos="720"/>
      </w:tabs>
      <w:spacing w:before="400" w:after="300"/>
    </w:pPr>
    <w:rPr>
      <w:rFonts w:eastAsia="Calibri"/>
      <w:bCs w:val="0"/>
      <w:smallCaps/>
      <w:kern w:val="0"/>
      <w:sz w:val="48"/>
      <w:szCs w:val="20"/>
      <w:lang w:val="en-CA" w:eastAsia="en-US"/>
    </w:rPr>
  </w:style>
  <w:style w:type="character" w:customStyle="1" w:styleId="DefinitionChar">
    <w:name w:val="Definition Char"/>
    <w:basedOn w:val="DefaultParagraphFont"/>
    <w:link w:val="Definition"/>
    <w:rsid w:val="004C4C21"/>
    <w:rPr>
      <w:rFonts w:eastAsia="Calibri"/>
      <w:bCs/>
      <w:sz w:val="22"/>
      <w:lang w:val="en-CA" w:eastAsia="en-US"/>
    </w:rPr>
  </w:style>
  <w:style w:type="character" w:styleId="CommentReference">
    <w:name w:val="annotation reference"/>
    <w:basedOn w:val="DefaultParagraphFont"/>
    <w:rsid w:val="00AE5FC7"/>
    <w:rPr>
      <w:sz w:val="16"/>
      <w:szCs w:val="16"/>
    </w:rPr>
  </w:style>
  <w:style w:type="paragraph" w:styleId="CommentText">
    <w:name w:val="annotation text"/>
    <w:basedOn w:val="Normal"/>
    <w:link w:val="CommentTextChar"/>
    <w:rsid w:val="00AE5FC7"/>
    <w:rPr>
      <w:szCs w:val="20"/>
    </w:rPr>
  </w:style>
  <w:style w:type="character" w:customStyle="1" w:styleId="CommentTextChar">
    <w:name w:val="Comment Text Char"/>
    <w:basedOn w:val="DefaultParagraphFont"/>
    <w:link w:val="CommentText"/>
    <w:rsid w:val="00AE5FC7"/>
    <w:rPr>
      <w:lang w:val="en-GB" w:eastAsia="ja-JP"/>
    </w:rPr>
  </w:style>
  <w:style w:type="paragraph" w:styleId="CommentSubject">
    <w:name w:val="annotation subject"/>
    <w:basedOn w:val="CommentText"/>
    <w:next w:val="CommentText"/>
    <w:link w:val="CommentSubjectChar"/>
    <w:rsid w:val="00AE5FC7"/>
    <w:rPr>
      <w:b/>
      <w:bCs/>
    </w:rPr>
  </w:style>
  <w:style w:type="character" w:customStyle="1" w:styleId="CommentSubjectChar">
    <w:name w:val="Comment Subject Char"/>
    <w:basedOn w:val="CommentTextChar"/>
    <w:link w:val="CommentSubject"/>
    <w:rsid w:val="00AE5FC7"/>
    <w:rPr>
      <w:b/>
      <w:bCs/>
    </w:rPr>
  </w:style>
  <w:style w:type="character" w:customStyle="1" w:styleId="im-content1">
    <w:name w:val="im-content1"/>
    <w:basedOn w:val="DefaultParagraphFont"/>
    <w:rsid w:val="00DA6DF6"/>
    <w:rPr>
      <w:color w:val="333333"/>
    </w:rPr>
  </w:style>
  <w:style w:type="character" w:styleId="Hyperlink">
    <w:name w:val="Hyperlink"/>
    <w:basedOn w:val="DefaultParagraphFont"/>
    <w:rsid w:val="005131E8"/>
    <w:rPr>
      <w:color w:val="0000FF" w:themeColor="hyperlink"/>
      <w:u w:val="single"/>
    </w:rPr>
  </w:style>
  <w:style w:type="paragraph" w:styleId="NoSpacing">
    <w:name w:val="No Spacing"/>
    <w:uiPriority w:val="1"/>
    <w:qFormat/>
    <w:rsid w:val="0004275A"/>
    <w:rPr>
      <w:szCs w:val="24"/>
      <w:lang w:val="en-GB" w:eastAsia="ja-JP"/>
    </w:rPr>
  </w:style>
</w:styles>
</file>

<file path=word/webSettings.xml><?xml version="1.0" encoding="utf-8"?>
<w:webSettings xmlns:r="http://schemas.openxmlformats.org/officeDocument/2006/relationships" xmlns:w="http://schemas.openxmlformats.org/wordprocessingml/2006/main">
  <w:divs>
    <w:div w:id="220168108">
      <w:bodyDiv w:val="1"/>
      <w:marLeft w:val="0"/>
      <w:marRight w:val="0"/>
      <w:marTop w:val="0"/>
      <w:marBottom w:val="0"/>
      <w:divBdr>
        <w:top w:val="none" w:sz="0" w:space="0" w:color="auto"/>
        <w:left w:val="none" w:sz="0" w:space="0" w:color="auto"/>
        <w:bottom w:val="none" w:sz="0" w:space="0" w:color="auto"/>
        <w:right w:val="none" w:sz="0" w:space="0" w:color="auto"/>
      </w:divBdr>
    </w:div>
    <w:div w:id="627055041">
      <w:bodyDiv w:val="1"/>
      <w:marLeft w:val="0"/>
      <w:marRight w:val="0"/>
      <w:marTop w:val="0"/>
      <w:marBottom w:val="0"/>
      <w:divBdr>
        <w:top w:val="none" w:sz="0" w:space="0" w:color="auto"/>
        <w:left w:val="none" w:sz="0" w:space="0" w:color="auto"/>
        <w:bottom w:val="none" w:sz="0" w:space="0" w:color="auto"/>
        <w:right w:val="none" w:sz="0" w:space="0" w:color="auto"/>
      </w:divBdr>
    </w:div>
    <w:div w:id="1259483340">
      <w:bodyDiv w:val="1"/>
      <w:marLeft w:val="0"/>
      <w:marRight w:val="0"/>
      <w:marTop w:val="0"/>
      <w:marBottom w:val="0"/>
      <w:divBdr>
        <w:top w:val="none" w:sz="0" w:space="0" w:color="auto"/>
        <w:left w:val="none" w:sz="0" w:space="0" w:color="auto"/>
        <w:bottom w:val="none" w:sz="0" w:space="0" w:color="auto"/>
        <w:right w:val="none" w:sz="0" w:space="0" w:color="auto"/>
      </w:divBdr>
    </w:div>
    <w:div w:id="1605646377">
      <w:bodyDiv w:val="1"/>
      <w:marLeft w:val="0"/>
      <w:marRight w:val="0"/>
      <w:marTop w:val="0"/>
      <w:marBottom w:val="0"/>
      <w:divBdr>
        <w:top w:val="none" w:sz="0" w:space="0" w:color="auto"/>
        <w:left w:val="none" w:sz="0" w:space="0" w:color="auto"/>
        <w:bottom w:val="none" w:sz="0" w:space="0" w:color="auto"/>
        <w:right w:val="none" w:sz="0" w:space="0" w:color="auto"/>
      </w:divBdr>
    </w:div>
    <w:div w:id="187499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ing.wa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CFr06</b:Tag>
    <b:SourceType>Report</b:SourceType>
    <b:Guid>{D1FFA5D0-E43E-4CCE-AA90-65058C9BA915}</b:Guid>
    <b:LCID>0</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0</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1</b:RefOrder>
  </b:Source>
</b:Sources>
</file>

<file path=customXml/itemProps1.xml><?xml version="1.0" encoding="utf-8"?>
<ds:datastoreItem xmlns:ds="http://schemas.openxmlformats.org/officeDocument/2006/customXml" ds:itemID="{6993FA83-EAA4-43AB-B5B5-802E9A22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Holger Rosier</dc:creator>
  <cp:lastModifiedBy>Holger Rosier</cp:lastModifiedBy>
  <cp:revision>3</cp:revision>
  <dcterms:created xsi:type="dcterms:W3CDTF">2015-08-07T14:11:00Z</dcterms:created>
  <dcterms:modified xsi:type="dcterms:W3CDTF">2015-08-07T14:11:00Z</dcterms:modified>
  <cp:version>0.3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1438956009</vt:lpwstr>
  </property>
</Properties>
</file>